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0BBE724C" w:rsidR="00657F30" w:rsidRPr="00657F30" w:rsidRDefault="00AB221E" w:rsidP="00495FC7">
      <w:pPr>
        <w:rPr>
          <w:bCs/>
          <w:sz w:val="28"/>
          <w:szCs w:val="28"/>
        </w:rPr>
      </w:pPr>
      <w:r>
        <w:rPr>
          <w:bCs/>
          <w:sz w:val="28"/>
          <w:szCs w:val="28"/>
        </w:rPr>
        <w:t xml:space="preserve">Tuesday, </w:t>
      </w:r>
      <w:r w:rsidR="00822846">
        <w:rPr>
          <w:bCs/>
          <w:sz w:val="28"/>
          <w:szCs w:val="28"/>
        </w:rPr>
        <w:t xml:space="preserve">August </w:t>
      </w:r>
      <w:r w:rsidR="00753C77">
        <w:rPr>
          <w:bCs/>
          <w:sz w:val="28"/>
          <w:szCs w:val="28"/>
        </w:rPr>
        <w:t>18</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432E255E" w14:textId="288B45A8" w:rsidR="00C37C31" w:rsidRDefault="00657F30" w:rsidP="00495FC7">
      <w:pPr>
        <w:rPr>
          <w:rFonts w:eastAsia="Calibri" w:cstheme="minorHAnsi"/>
        </w:rPr>
      </w:pPr>
      <w:r w:rsidRPr="002B071A">
        <w:rPr>
          <w:rFonts w:eastAsia="Calibri" w:cstheme="minorHAnsi"/>
          <w:u w:val="single"/>
        </w:rPr>
        <w:t>Participants</w:t>
      </w:r>
      <w:r w:rsidRPr="002B071A">
        <w:rPr>
          <w:rFonts w:eastAsia="Calibri" w:cstheme="minorHAnsi"/>
        </w:rPr>
        <w:t>:</w:t>
      </w:r>
      <w:r w:rsidR="00E37113" w:rsidRPr="002B071A">
        <w:rPr>
          <w:rFonts w:eastAsia="Calibri" w:cstheme="minorHAnsi"/>
        </w:rPr>
        <w:t xml:space="preserve"> </w:t>
      </w:r>
      <w:r w:rsidR="003B55C1" w:rsidRPr="003B55C1">
        <w:rPr>
          <w:rFonts w:eastAsia="Calibri" w:cstheme="minorHAnsi"/>
        </w:rPr>
        <w:t xml:space="preserve">Jeremy Blair, </w:t>
      </w:r>
      <w:r w:rsidR="003B55C1">
        <w:rPr>
          <w:rFonts w:eastAsia="Calibri" w:cstheme="minorHAnsi"/>
        </w:rPr>
        <w:t xml:space="preserve">Matt Brooks, </w:t>
      </w:r>
      <w:r w:rsidR="003B55C1" w:rsidRPr="003B55C1">
        <w:rPr>
          <w:rFonts w:eastAsia="Calibri" w:cstheme="minorHAnsi"/>
        </w:rPr>
        <w:t xml:space="preserve">Melanie Brown-Woofter, </w:t>
      </w:r>
      <w:r w:rsidR="008F0C77">
        <w:rPr>
          <w:rFonts w:eastAsia="Calibri" w:cstheme="minorHAnsi"/>
        </w:rPr>
        <w:t xml:space="preserve">Gian-Carl Casa, </w:t>
      </w:r>
      <w:r w:rsidR="003B55C1" w:rsidRPr="003B55C1">
        <w:rPr>
          <w:rFonts w:eastAsia="Calibri" w:cstheme="minorHAnsi"/>
        </w:rPr>
        <w:t xml:space="preserve">Danette Castle, Shelly Chandler, Le Ondra Clark Harvey, Lauri Cole, </w:t>
      </w:r>
      <w:r w:rsidR="008F0C77">
        <w:rPr>
          <w:rFonts w:eastAsia="Calibri" w:cstheme="minorHAnsi"/>
        </w:rPr>
        <w:t xml:space="preserve">Phaedre Cole, </w:t>
      </w:r>
      <w:r w:rsidR="003B55C1" w:rsidRPr="003B55C1">
        <w:rPr>
          <w:rFonts w:eastAsia="Calibri" w:cstheme="minorHAnsi"/>
        </w:rPr>
        <w:t xml:space="preserve">Paul Curtis, Terry Dosch, Lori Doyle, Mark Drennan, Annette Dubas, </w:t>
      </w:r>
      <w:r w:rsidR="003B55C1">
        <w:rPr>
          <w:rFonts w:eastAsia="Calibri" w:cstheme="minorHAnsi"/>
        </w:rPr>
        <w:t xml:space="preserve">Richard Edley, </w:t>
      </w:r>
      <w:r w:rsidR="003B55C1" w:rsidRPr="003B55C1">
        <w:rPr>
          <w:rFonts w:eastAsia="Calibri" w:cstheme="minorHAnsi"/>
        </w:rPr>
        <w:t xml:space="preserve">Candy Espino, Mark Fontaine, Doyle Forrestal, Robyn Garrett, </w:t>
      </w:r>
      <w:r w:rsidR="003B55C1">
        <w:rPr>
          <w:rFonts w:eastAsia="Calibri" w:cstheme="minorHAnsi"/>
        </w:rPr>
        <w:t xml:space="preserve">Lauren Grimes, </w:t>
      </w:r>
      <w:r w:rsidR="003B55C1" w:rsidRPr="003B55C1">
        <w:rPr>
          <w:rFonts w:eastAsia="Calibri" w:cstheme="minorHAnsi"/>
        </w:rPr>
        <w:t xml:space="preserve">Kelly Hansen, Lee Johnson, Kyle Kessler, Maryam Kiefer, Mark Levota, Marvin Lindsay, </w:t>
      </w:r>
      <w:r w:rsidR="008F0C77">
        <w:rPr>
          <w:rFonts w:eastAsia="Calibri" w:cstheme="minorHAnsi"/>
        </w:rPr>
        <w:t xml:space="preserve">John Magnusson, Brett McGinty, </w:t>
      </w:r>
      <w:r w:rsidR="003B55C1" w:rsidRPr="003B55C1">
        <w:rPr>
          <w:rFonts w:eastAsia="Calibri" w:cstheme="minorHAnsi"/>
        </w:rPr>
        <w:t xml:space="preserve">Pete Nielsen, </w:t>
      </w:r>
      <w:proofErr w:type="spellStart"/>
      <w:r w:rsidR="003B55C1" w:rsidRPr="003B55C1">
        <w:rPr>
          <w:rFonts w:eastAsia="Calibri" w:cstheme="minorHAnsi"/>
        </w:rPr>
        <w:t>Jin</w:t>
      </w:r>
      <w:proofErr w:type="spellEnd"/>
      <w:r w:rsidR="003B55C1" w:rsidRPr="003B55C1">
        <w:rPr>
          <w:rFonts w:eastAsia="Calibri" w:cstheme="minorHAnsi"/>
        </w:rPr>
        <w:t xml:space="preserve"> Palen, Carolyn Petrak, Michelle Ponce, </w:t>
      </w:r>
      <w:r w:rsidR="008F0C77">
        <w:rPr>
          <w:rFonts w:eastAsia="Calibri" w:cstheme="minorHAnsi"/>
        </w:rPr>
        <w:t xml:space="preserve">Mary-Linden Salter, </w:t>
      </w:r>
      <w:r w:rsidR="003B55C1" w:rsidRPr="003B55C1">
        <w:rPr>
          <w:rFonts w:eastAsia="Calibri" w:cstheme="minorHAnsi"/>
        </w:rPr>
        <w:t xml:space="preserve">Flora Schmidt, </w:t>
      </w:r>
      <w:r w:rsidR="008F0C77">
        <w:rPr>
          <w:rFonts w:eastAsia="Calibri" w:cstheme="minorHAnsi"/>
        </w:rPr>
        <w:t xml:space="preserve">Steve Shannon, </w:t>
      </w:r>
      <w:r w:rsidR="003B55C1" w:rsidRPr="003B55C1">
        <w:rPr>
          <w:rFonts w:eastAsia="Calibri" w:cstheme="minorHAnsi"/>
        </w:rPr>
        <w:t xml:space="preserve">Malory Shaughnessy, </w:t>
      </w:r>
      <w:r w:rsidR="003B55C1">
        <w:rPr>
          <w:rFonts w:eastAsia="Calibri" w:cstheme="minorHAnsi"/>
        </w:rPr>
        <w:t xml:space="preserve">Adrienne Shilton, </w:t>
      </w:r>
      <w:r w:rsidR="003B55C1" w:rsidRPr="003B55C1">
        <w:rPr>
          <w:rFonts w:eastAsia="Calibri" w:cstheme="minorHAnsi"/>
        </w:rPr>
        <w:t xml:space="preserve">Andrea Smyth, </w:t>
      </w:r>
      <w:r w:rsidR="003B55C1">
        <w:rPr>
          <w:rFonts w:eastAsia="Calibri" w:cstheme="minorHAnsi"/>
        </w:rPr>
        <w:t xml:space="preserve">Andrea Summerville, </w:t>
      </w:r>
      <w:r w:rsidR="003B55C1" w:rsidRPr="003B55C1">
        <w:rPr>
          <w:rFonts w:eastAsia="Calibri" w:cstheme="minorHAnsi"/>
        </w:rPr>
        <w:t>John Tassoni, Jr., Debra Wentz, Ellyn Wilbur, and Mary Windecker.</w:t>
      </w:r>
    </w:p>
    <w:p w14:paraId="1F59DAC1" w14:textId="77777777" w:rsidR="008478ED" w:rsidRPr="002B071A" w:rsidRDefault="008478ED" w:rsidP="00495FC7">
      <w:pPr>
        <w:rPr>
          <w:rFonts w:eastAsia="Calibri" w:cstheme="minorHAnsi"/>
        </w:rPr>
      </w:pPr>
    </w:p>
    <w:p w14:paraId="4D734C8D" w14:textId="38643DB1" w:rsidR="00AA1118" w:rsidRDefault="00657F30" w:rsidP="00495FC7">
      <w:pPr>
        <w:rPr>
          <w:rFonts w:eastAsia="Calibri" w:cstheme="minorHAnsi"/>
          <w:b/>
          <w:bCs/>
          <w:u w:val="single"/>
        </w:rPr>
      </w:pPr>
      <w:r w:rsidRPr="002B071A">
        <w:rPr>
          <w:rFonts w:eastAsia="Calibri" w:cstheme="minorHAnsi"/>
          <w:u w:val="single"/>
        </w:rPr>
        <w:t>Staff in Attendance</w:t>
      </w:r>
      <w:r w:rsidRPr="002B071A">
        <w:rPr>
          <w:rFonts w:eastAsia="Calibri" w:cstheme="minorHAnsi"/>
        </w:rPr>
        <w:t>:</w:t>
      </w:r>
      <w:r w:rsidR="00F64E55" w:rsidRPr="002B071A">
        <w:rPr>
          <w:rFonts w:eastAsia="Calibri" w:cstheme="minorHAnsi"/>
        </w:rPr>
        <w:t xml:space="preserve"> </w:t>
      </w:r>
      <w:r w:rsidR="003B55C1" w:rsidRPr="003B55C1">
        <w:rPr>
          <w:rFonts w:eastAsia="Calibri" w:cstheme="minorHAnsi"/>
        </w:rPr>
        <w:t>Brett Beckerson, Frankie Berger, Neal Comstock, Christopher Coughlin, Rebecca Farley David, Stephanie Katz, Diane Millard, Joel Nepomuceno, Michael Petruzzelli.</w:t>
      </w:r>
    </w:p>
    <w:p w14:paraId="7E54B6FF" w14:textId="77777777" w:rsidR="00117320" w:rsidRDefault="00117320" w:rsidP="00495FC7">
      <w:pPr>
        <w:rPr>
          <w:rFonts w:eastAsia="Calibri" w:cstheme="minorHAnsi"/>
          <w:b/>
          <w:bCs/>
          <w:u w:val="single"/>
        </w:rPr>
      </w:pPr>
    </w:p>
    <w:p w14:paraId="4D5B1247" w14:textId="54669450" w:rsidR="00657F30" w:rsidRPr="002B071A" w:rsidRDefault="00657F30" w:rsidP="00495FC7">
      <w:pPr>
        <w:rPr>
          <w:rFonts w:eastAsia="Calibri" w:cstheme="minorHAnsi"/>
          <w:b/>
          <w:bCs/>
          <w:u w:val="single"/>
        </w:rPr>
      </w:pPr>
      <w:r w:rsidRPr="002B071A">
        <w:rPr>
          <w:rFonts w:eastAsia="Calibri" w:cstheme="minorHAnsi"/>
          <w:b/>
          <w:bCs/>
          <w:u w:val="single"/>
        </w:rPr>
        <w:t>Summary Notes:</w:t>
      </w:r>
    </w:p>
    <w:p w14:paraId="1B1CD452" w14:textId="77777777" w:rsidR="00117320" w:rsidRDefault="00117320" w:rsidP="00FD074E">
      <w:pPr>
        <w:rPr>
          <w:rFonts w:cstheme="minorHAnsi"/>
          <w:b/>
          <w:bCs/>
          <w:u w:val="single"/>
        </w:rPr>
      </w:pPr>
    </w:p>
    <w:p w14:paraId="6E1E9044" w14:textId="12FD5118" w:rsidR="00FD074E" w:rsidRPr="00FD074E" w:rsidRDefault="00FD074E" w:rsidP="00FD074E">
      <w:pPr>
        <w:rPr>
          <w:rFonts w:cstheme="minorHAnsi"/>
          <w:b/>
          <w:bCs/>
          <w:u w:val="single"/>
        </w:rPr>
      </w:pPr>
      <w:r w:rsidRPr="00FD074E">
        <w:rPr>
          <w:rFonts w:cstheme="minorHAnsi"/>
          <w:b/>
          <w:bCs/>
          <w:u w:val="single"/>
        </w:rPr>
        <w:t>Federal Legislative Update</w:t>
      </w:r>
    </w:p>
    <w:p w14:paraId="3E0A52F1" w14:textId="1201D1A3" w:rsidR="00B1268C" w:rsidRDefault="009A6DD1" w:rsidP="00FD074E">
      <w:pPr>
        <w:rPr>
          <w:rFonts w:cstheme="minorHAnsi"/>
          <w:u w:val="single"/>
        </w:rPr>
      </w:pPr>
      <w:r w:rsidRPr="009A6DD1">
        <w:rPr>
          <w:rFonts w:cstheme="minorHAnsi"/>
          <w:u w:val="single"/>
        </w:rPr>
        <w:t xml:space="preserve">Presented by </w:t>
      </w:r>
      <w:r w:rsidR="00753C77">
        <w:rPr>
          <w:rFonts w:cstheme="minorHAnsi"/>
          <w:u w:val="single"/>
        </w:rPr>
        <w:t>Frankie Berger</w:t>
      </w:r>
      <w:r w:rsidR="00B1268C">
        <w:rPr>
          <w:rFonts w:cstheme="minorHAnsi"/>
          <w:u w:val="single"/>
        </w:rPr>
        <w:t xml:space="preserve"> </w:t>
      </w:r>
    </w:p>
    <w:p w14:paraId="74EF81E5" w14:textId="150A7213" w:rsidR="00C162A4" w:rsidRDefault="00C162A4" w:rsidP="00FD074E">
      <w:pPr>
        <w:rPr>
          <w:rFonts w:cstheme="minorHAnsi"/>
        </w:rPr>
      </w:pPr>
    </w:p>
    <w:p w14:paraId="01C90874" w14:textId="27C28A81" w:rsidR="00C162A4" w:rsidRDefault="00C162A4" w:rsidP="00F05450">
      <w:pPr>
        <w:rPr>
          <w:rFonts w:cstheme="minorHAnsi"/>
        </w:rPr>
      </w:pPr>
      <w:r>
        <w:rPr>
          <w:rFonts w:cstheme="minorHAnsi"/>
        </w:rPr>
        <w:t>Frankie s</w:t>
      </w:r>
      <w:r w:rsidR="00C65817">
        <w:rPr>
          <w:rFonts w:cstheme="minorHAnsi"/>
        </w:rPr>
        <w:t>aid that there has been a</w:t>
      </w:r>
      <w:r>
        <w:rPr>
          <w:rFonts w:cstheme="minorHAnsi"/>
        </w:rPr>
        <w:t xml:space="preserve"> decline in the number of questions being </w:t>
      </w:r>
      <w:r w:rsidR="00F05450">
        <w:rPr>
          <w:rFonts w:cstheme="minorHAnsi"/>
        </w:rPr>
        <w:t xml:space="preserve">asked by members </w:t>
      </w:r>
      <w:r>
        <w:rPr>
          <w:rFonts w:cstheme="minorHAnsi"/>
        </w:rPr>
        <w:t>a</w:t>
      </w:r>
      <w:r w:rsidR="00335298">
        <w:rPr>
          <w:rFonts w:cstheme="minorHAnsi"/>
        </w:rPr>
        <w:t>bout</w:t>
      </w:r>
      <w:r>
        <w:rPr>
          <w:rFonts w:cstheme="minorHAnsi"/>
        </w:rPr>
        <w:t xml:space="preserve"> </w:t>
      </w:r>
      <w:r w:rsidR="00C65817">
        <w:rPr>
          <w:rFonts w:cstheme="minorHAnsi"/>
        </w:rPr>
        <w:t>the funding portals</w:t>
      </w:r>
      <w:r w:rsidR="00C26084">
        <w:rPr>
          <w:rFonts w:cstheme="minorHAnsi"/>
        </w:rPr>
        <w:t xml:space="preserve">. </w:t>
      </w:r>
    </w:p>
    <w:p w14:paraId="09809C4F" w14:textId="77777777" w:rsidR="00F05450" w:rsidRPr="00F05450" w:rsidRDefault="00F05450" w:rsidP="00F05450">
      <w:pPr>
        <w:rPr>
          <w:rFonts w:cstheme="minorHAnsi"/>
        </w:rPr>
      </w:pPr>
    </w:p>
    <w:p w14:paraId="2B48EAD7" w14:textId="22713580" w:rsidR="00BB22C2" w:rsidRDefault="00F05450" w:rsidP="00FD074E">
      <w:pPr>
        <w:rPr>
          <w:rFonts w:cstheme="minorHAnsi"/>
        </w:rPr>
      </w:pPr>
      <w:r>
        <w:rPr>
          <w:rFonts w:cstheme="minorHAnsi"/>
        </w:rPr>
        <w:t>She</w:t>
      </w:r>
      <w:r w:rsidR="00C162A4">
        <w:rPr>
          <w:rFonts w:cstheme="minorHAnsi"/>
        </w:rPr>
        <w:t xml:space="preserve"> also inquired about </w:t>
      </w:r>
      <w:r>
        <w:rPr>
          <w:rFonts w:cstheme="minorHAnsi"/>
        </w:rPr>
        <w:t>A</w:t>
      </w:r>
      <w:r w:rsidR="00C162A4">
        <w:rPr>
          <w:rFonts w:cstheme="minorHAnsi"/>
        </w:rPr>
        <w:t xml:space="preserve">ssociation </w:t>
      </w:r>
      <w:r>
        <w:rPr>
          <w:rFonts w:cstheme="minorHAnsi"/>
        </w:rPr>
        <w:t>E</w:t>
      </w:r>
      <w:r w:rsidR="00C162A4">
        <w:rPr>
          <w:rFonts w:cstheme="minorHAnsi"/>
        </w:rPr>
        <w:t>xecutives</w:t>
      </w:r>
      <w:r>
        <w:rPr>
          <w:rFonts w:cstheme="minorHAnsi"/>
        </w:rPr>
        <w:t>’</w:t>
      </w:r>
      <w:r w:rsidR="00C162A4">
        <w:rPr>
          <w:rFonts w:cstheme="minorHAnsi"/>
        </w:rPr>
        <w:t xml:space="preserve"> comfort </w:t>
      </w:r>
      <w:r>
        <w:rPr>
          <w:rFonts w:cstheme="minorHAnsi"/>
        </w:rPr>
        <w:t xml:space="preserve">with </w:t>
      </w:r>
      <w:r w:rsidR="00C162A4">
        <w:rPr>
          <w:rFonts w:cstheme="minorHAnsi"/>
        </w:rPr>
        <w:t xml:space="preserve">and understanding of </w:t>
      </w:r>
      <w:r>
        <w:rPr>
          <w:rFonts w:cstheme="minorHAnsi"/>
        </w:rPr>
        <w:t xml:space="preserve">new combined </w:t>
      </w:r>
      <w:r w:rsidR="00C162A4">
        <w:rPr>
          <w:rFonts w:cstheme="minorHAnsi"/>
        </w:rPr>
        <w:t>provider relief fund</w:t>
      </w:r>
      <w:r>
        <w:rPr>
          <w:rFonts w:cstheme="minorHAnsi"/>
        </w:rPr>
        <w:t xml:space="preserve"> portal. Frankie</w:t>
      </w:r>
      <w:r w:rsidR="00C162A4">
        <w:rPr>
          <w:rFonts w:cstheme="minorHAnsi"/>
        </w:rPr>
        <w:t xml:space="preserve"> encouraged </w:t>
      </w:r>
      <w:r w:rsidR="003479FE">
        <w:rPr>
          <w:rFonts w:cstheme="minorHAnsi"/>
        </w:rPr>
        <w:t>A</w:t>
      </w:r>
      <w:r w:rsidR="00C162A4">
        <w:rPr>
          <w:rFonts w:cstheme="minorHAnsi"/>
        </w:rPr>
        <w:t xml:space="preserve">ssociation </w:t>
      </w:r>
      <w:r w:rsidR="003479FE">
        <w:rPr>
          <w:rFonts w:cstheme="minorHAnsi"/>
        </w:rPr>
        <w:t>E</w:t>
      </w:r>
      <w:r w:rsidR="00C162A4">
        <w:rPr>
          <w:rFonts w:cstheme="minorHAnsi"/>
        </w:rPr>
        <w:t xml:space="preserve">xecutives to continue </w:t>
      </w:r>
      <w:r w:rsidR="003479FE">
        <w:rPr>
          <w:rFonts w:cstheme="minorHAnsi"/>
        </w:rPr>
        <w:t xml:space="preserve">to encourage members to </w:t>
      </w:r>
      <w:r w:rsidR="00C162A4">
        <w:rPr>
          <w:rFonts w:cstheme="minorHAnsi"/>
        </w:rPr>
        <w:t xml:space="preserve">apply for funds. Some states shared that </w:t>
      </w:r>
      <w:r w:rsidR="003479FE">
        <w:rPr>
          <w:rFonts w:cstheme="minorHAnsi"/>
        </w:rPr>
        <w:t xml:space="preserve">some </w:t>
      </w:r>
      <w:r w:rsidR="00C162A4">
        <w:rPr>
          <w:rFonts w:cstheme="minorHAnsi"/>
        </w:rPr>
        <w:t xml:space="preserve">providers are hesitant to apply for additional funds as they are concerned about auditing. Stephanie Katz emphasized that the requirements are not fluid, and that if the funds are used for its approved purposes highlighted in the FAQ’s, there should be no issue. </w:t>
      </w:r>
    </w:p>
    <w:p w14:paraId="570F1C0F" w14:textId="79B44A3B" w:rsidR="00227461" w:rsidRDefault="00227461" w:rsidP="00FD074E">
      <w:pPr>
        <w:rPr>
          <w:rFonts w:cstheme="minorHAnsi"/>
        </w:rPr>
      </w:pPr>
    </w:p>
    <w:p w14:paraId="17A5C05B" w14:textId="4CD10FF1" w:rsidR="0007517B" w:rsidRDefault="0007517B" w:rsidP="00FD074E">
      <w:pPr>
        <w:rPr>
          <w:rFonts w:cstheme="minorHAnsi"/>
        </w:rPr>
      </w:pPr>
    </w:p>
    <w:p w14:paraId="2EC8C12F" w14:textId="1DD0F1C8" w:rsidR="000004D0" w:rsidRPr="00753C77" w:rsidRDefault="00753C77" w:rsidP="00FD074E">
      <w:pPr>
        <w:rPr>
          <w:rFonts w:cstheme="minorHAnsi"/>
          <w:b/>
          <w:bCs/>
          <w:u w:val="single"/>
        </w:rPr>
      </w:pPr>
      <w:r w:rsidRPr="00753C77">
        <w:rPr>
          <w:rFonts w:cstheme="minorHAnsi"/>
          <w:b/>
          <w:bCs/>
          <w:u w:val="single"/>
        </w:rPr>
        <w:t xml:space="preserve">Announcements </w:t>
      </w:r>
    </w:p>
    <w:p w14:paraId="0AF0AE86" w14:textId="77777777" w:rsidR="00753C77" w:rsidRDefault="00753C77" w:rsidP="00FD074E">
      <w:pPr>
        <w:rPr>
          <w:rFonts w:cstheme="minorHAnsi"/>
        </w:rPr>
      </w:pPr>
    </w:p>
    <w:p w14:paraId="3DB90CC2" w14:textId="2CD2B12D" w:rsidR="00C162A4" w:rsidRDefault="00C162A4" w:rsidP="00FD074E">
      <w:pPr>
        <w:rPr>
          <w:rFonts w:cstheme="minorHAnsi"/>
        </w:rPr>
      </w:pPr>
      <w:r>
        <w:rPr>
          <w:rFonts w:cstheme="minorHAnsi"/>
        </w:rPr>
        <w:t>Behavioral Health Commissions Summit</w:t>
      </w:r>
      <w:r w:rsidR="003479FE">
        <w:rPr>
          <w:rFonts w:cstheme="minorHAnsi"/>
        </w:rPr>
        <w:t xml:space="preserve"> - </w:t>
      </w:r>
      <w:r w:rsidR="003479FE" w:rsidRPr="003479FE">
        <w:rPr>
          <w:rFonts w:cstheme="minorHAnsi"/>
        </w:rPr>
        <w:t xml:space="preserve">Brett Beckerson </w:t>
      </w:r>
      <w:r w:rsidR="003479FE">
        <w:rPr>
          <w:rFonts w:cstheme="minorHAnsi"/>
        </w:rPr>
        <w:t xml:space="preserve">described the </w:t>
      </w:r>
      <w:r w:rsidR="003479FE" w:rsidRPr="003479FE">
        <w:rPr>
          <w:rFonts w:cstheme="minorHAnsi"/>
        </w:rPr>
        <w:t xml:space="preserve">Behavioral Health Commissions Summit </w:t>
      </w:r>
      <w:r>
        <w:rPr>
          <w:rFonts w:cstheme="minorHAnsi"/>
        </w:rPr>
        <w:t>taking place on September 10</w:t>
      </w:r>
      <w:r w:rsidRPr="00C162A4">
        <w:rPr>
          <w:rFonts w:cstheme="minorHAnsi"/>
          <w:vertAlign w:val="superscript"/>
        </w:rPr>
        <w:t>th</w:t>
      </w:r>
      <w:r>
        <w:rPr>
          <w:rFonts w:cstheme="minorHAnsi"/>
        </w:rPr>
        <w:t xml:space="preserve">. He stated this is strictly open to </w:t>
      </w:r>
      <w:r w:rsidR="003479FE">
        <w:rPr>
          <w:rFonts w:cstheme="minorHAnsi"/>
        </w:rPr>
        <w:t xml:space="preserve">state </w:t>
      </w:r>
      <w:r>
        <w:rPr>
          <w:rFonts w:cstheme="minorHAnsi"/>
        </w:rPr>
        <w:t xml:space="preserve">behavioral health commissioners and will serve as a peer-to-peer platform </w:t>
      </w:r>
      <w:r w:rsidR="003479FE">
        <w:rPr>
          <w:rFonts w:cstheme="minorHAnsi"/>
        </w:rPr>
        <w:t>for</w:t>
      </w:r>
      <w:r>
        <w:rPr>
          <w:rFonts w:cstheme="minorHAnsi"/>
        </w:rPr>
        <w:t xml:space="preserve"> discussion. Detailed notes will be taken and shared with the </w:t>
      </w:r>
      <w:r w:rsidR="003479FE">
        <w:rPr>
          <w:rFonts w:cstheme="minorHAnsi"/>
        </w:rPr>
        <w:t>A</w:t>
      </w:r>
      <w:r>
        <w:rPr>
          <w:rFonts w:cstheme="minorHAnsi"/>
        </w:rPr>
        <w:t xml:space="preserve">ssociation </w:t>
      </w:r>
      <w:r w:rsidR="003479FE">
        <w:rPr>
          <w:rFonts w:cstheme="minorHAnsi"/>
        </w:rPr>
        <w:t>E</w:t>
      </w:r>
      <w:r>
        <w:rPr>
          <w:rFonts w:cstheme="minorHAnsi"/>
        </w:rPr>
        <w:t xml:space="preserve">xecutives. </w:t>
      </w:r>
    </w:p>
    <w:p w14:paraId="75A7F22C" w14:textId="77777777" w:rsidR="00C162A4" w:rsidRDefault="00C162A4" w:rsidP="00FD074E">
      <w:pPr>
        <w:rPr>
          <w:rFonts w:cstheme="minorHAnsi"/>
        </w:rPr>
      </w:pPr>
    </w:p>
    <w:p w14:paraId="02163F04" w14:textId="1DBE454B" w:rsidR="00204A66" w:rsidRDefault="003479FE" w:rsidP="00FD074E">
      <w:pPr>
        <w:rPr>
          <w:rFonts w:cstheme="minorHAnsi"/>
        </w:rPr>
      </w:pPr>
      <w:r>
        <w:rPr>
          <w:rFonts w:cstheme="minorHAnsi"/>
        </w:rPr>
        <w:t xml:space="preserve">Member Survey - </w:t>
      </w:r>
      <w:r w:rsidR="00204A66">
        <w:rPr>
          <w:rFonts w:cstheme="minorHAnsi"/>
        </w:rPr>
        <w:t>Neal Comstock</w:t>
      </w:r>
      <w:r>
        <w:rPr>
          <w:rFonts w:cstheme="minorHAnsi"/>
        </w:rPr>
        <w:t xml:space="preserve"> asked</w:t>
      </w:r>
      <w:r w:rsidR="00204A66">
        <w:rPr>
          <w:rFonts w:cstheme="minorHAnsi"/>
        </w:rPr>
        <w:t xml:space="preserve"> </w:t>
      </w:r>
      <w:r>
        <w:rPr>
          <w:rFonts w:cstheme="minorHAnsi"/>
        </w:rPr>
        <w:t>A</w:t>
      </w:r>
      <w:r w:rsidR="00204A66">
        <w:rPr>
          <w:rFonts w:cstheme="minorHAnsi"/>
        </w:rPr>
        <w:t xml:space="preserve">ssociation </w:t>
      </w:r>
      <w:r>
        <w:rPr>
          <w:rFonts w:cstheme="minorHAnsi"/>
        </w:rPr>
        <w:t>E</w:t>
      </w:r>
      <w:r w:rsidR="00204A66">
        <w:rPr>
          <w:rFonts w:cstheme="minorHAnsi"/>
        </w:rPr>
        <w:t xml:space="preserve">xecutives to encourage members to </w:t>
      </w:r>
      <w:r>
        <w:rPr>
          <w:rFonts w:cstheme="minorHAnsi"/>
        </w:rPr>
        <w:t>fill out the latest National Council</w:t>
      </w:r>
      <w:r w:rsidR="00204A66">
        <w:rPr>
          <w:rFonts w:cstheme="minorHAnsi"/>
        </w:rPr>
        <w:t xml:space="preserve"> member survey</w:t>
      </w:r>
      <w:r w:rsidR="000B2EE5">
        <w:rPr>
          <w:rFonts w:cstheme="minorHAnsi"/>
        </w:rPr>
        <w:t>,</w:t>
      </w:r>
      <w:r w:rsidR="00204A66">
        <w:rPr>
          <w:rFonts w:cstheme="minorHAnsi"/>
        </w:rPr>
        <w:t xml:space="preserve"> </w:t>
      </w:r>
      <w:r w:rsidR="000B2EE5">
        <w:rPr>
          <w:rFonts w:cstheme="minorHAnsi"/>
        </w:rPr>
        <w:t xml:space="preserve">the results of </w:t>
      </w:r>
      <w:r>
        <w:rPr>
          <w:rFonts w:cstheme="minorHAnsi"/>
        </w:rPr>
        <w:t xml:space="preserve">which will help us in </w:t>
      </w:r>
      <w:r w:rsidR="000B2EE5">
        <w:rPr>
          <w:rFonts w:cstheme="minorHAnsi"/>
        </w:rPr>
        <w:t>our advocacy on Capitol Hill.</w:t>
      </w:r>
    </w:p>
    <w:p w14:paraId="73DABA6A" w14:textId="292E5B29" w:rsidR="00204A66" w:rsidRDefault="00204A66" w:rsidP="00FD074E">
      <w:pPr>
        <w:rPr>
          <w:rFonts w:cstheme="minorHAnsi"/>
        </w:rPr>
      </w:pPr>
    </w:p>
    <w:p w14:paraId="726C0809" w14:textId="423C1E6A" w:rsidR="00204A66" w:rsidRDefault="003479FE" w:rsidP="00FD074E">
      <w:pPr>
        <w:rPr>
          <w:rFonts w:cstheme="minorHAnsi"/>
        </w:rPr>
      </w:pPr>
      <w:bookmarkStart w:id="0" w:name="_Hlk49183071"/>
      <w:r>
        <w:rPr>
          <w:rFonts w:cstheme="minorHAnsi"/>
        </w:rPr>
        <w:t>Future of Virtual Conferences</w:t>
      </w:r>
      <w:r>
        <w:rPr>
          <w:rFonts w:cstheme="minorHAnsi"/>
        </w:rPr>
        <w:t xml:space="preserve"> </w:t>
      </w:r>
      <w:bookmarkEnd w:id="0"/>
      <w:r>
        <w:rPr>
          <w:rFonts w:cstheme="minorHAnsi"/>
        </w:rPr>
        <w:t xml:space="preserve">meeting - </w:t>
      </w:r>
      <w:r w:rsidR="00204A66">
        <w:rPr>
          <w:rFonts w:cstheme="minorHAnsi"/>
        </w:rPr>
        <w:t xml:space="preserve">Neal also reminded </w:t>
      </w:r>
      <w:r>
        <w:rPr>
          <w:rFonts w:cstheme="minorHAnsi"/>
        </w:rPr>
        <w:t>A</w:t>
      </w:r>
      <w:r w:rsidR="00204A66">
        <w:rPr>
          <w:rFonts w:cstheme="minorHAnsi"/>
        </w:rPr>
        <w:t xml:space="preserve">ssociation </w:t>
      </w:r>
      <w:r>
        <w:rPr>
          <w:rFonts w:cstheme="minorHAnsi"/>
        </w:rPr>
        <w:t>E</w:t>
      </w:r>
      <w:r w:rsidR="00204A66">
        <w:rPr>
          <w:rFonts w:cstheme="minorHAnsi"/>
        </w:rPr>
        <w:t xml:space="preserve">xecutives of the </w:t>
      </w:r>
      <w:r w:rsidR="000B2EE5">
        <w:rPr>
          <w:rFonts w:cstheme="minorHAnsi"/>
        </w:rPr>
        <w:t>meetings on</w:t>
      </w:r>
      <w:r w:rsidR="00204A66">
        <w:rPr>
          <w:rFonts w:cstheme="minorHAnsi"/>
        </w:rPr>
        <w:t xml:space="preserve"> Wednesday, August 19</w:t>
      </w:r>
      <w:r w:rsidR="00204A66" w:rsidRPr="00204A66">
        <w:rPr>
          <w:rFonts w:cstheme="minorHAnsi"/>
          <w:vertAlign w:val="superscript"/>
        </w:rPr>
        <w:t>th</w:t>
      </w:r>
      <w:r w:rsidR="000B2EE5" w:rsidRPr="000B2EE5">
        <w:rPr>
          <w:rFonts w:cstheme="minorHAnsi"/>
        </w:rPr>
        <w:t>,</w:t>
      </w:r>
      <w:r w:rsidR="00204A66">
        <w:rPr>
          <w:rFonts w:cstheme="minorHAnsi"/>
        </w:rPr>
        <w:t xml:space="preserve"> and Wednesday, August 26</w:t>
      </w:r>
      <w:r w:rsidR="00204A66" w:rsidRPr="00204A66">
        <w:rPr>
          <w:rFonts w:cstheme="minorHAnsi"/>
          <w:vertAlign w:val="superscript"/>
        </w:rPr>
        <w:t>th</w:t>
      </w:r>
      <w:r w:rsidR="00204A66">
        <w:rPr>
          <w:rFonts w:cstheme="minorHAnsi"/>
        </w:rPr>
        <w:t xml:space="preserve"> </w:t>
      </w:r>
      <w:r w:rsidR="000B2EE5">
        <w:rPr>
          <w:rFonts w:cstheme="minorHAnsi"/>
        </w:rPr>
        <w:t xml:space="preserve">at 2:00 pm ET, </w:t>
      </w:r>
      <w:r w:rsidR="00204A66">
        <w:rPr>
          <w:rFonts w:cstheme="minorHAnsi"/>
        </w:rPr>
        <w:t>on the</w:t>
      </w:r>
      <w:r>
        <w:rPr>
          <w:rFonts w:cstheme="minorHAnsi"/>
        </w:rPr>
        <w:t xml:space="preserve"> </w:t>
      </w:r>
      <w:r w:rsidRPr="003479FE">
        <w:rPr>
          <w:rFonts w:cstheme="minorHAnsi"/>
        </w:rPr>
        <w:t>Future of Virtual Conferences</w:t>
      </w:r>
      <w:r w:rsidR="00204A66">
        <w:rPr>
          <w:rFonts w:cstheme="minorHAnsi"/>
        </w:rPr>
        <w:t xml:space="preserve">. </w:t>
      </w:r>
    </w:p>
    <w:p w14:paraId="2BE42BB5" w14:textId="6B6D8D0D" w:rsidR="001D699E" w:rsidRDefault="001D699E" w:rsidP="00FD074E">
      <w:pPr>
        <w:rPr>
          <w:rFonts w:cstheme="minorHAnsi"/>
        </w:rPr>
      </w:pPr>
    </w:p>
    <w:p w14:paraId="5E4D3B56" w14:textId="626DAE54" w:rsidR="00FD074E" w:rsidRPr="00FD074E" w:rsidRDefault="00FD074E" w:rsidP="00FD074E">
      <w:pPr>
        <w:rPr>
          <w:rFonts w:cstheme="minorHAnsi"/>
        </w:rPr>
      </w:pPr>
      <w:r w:rsidRPr="00FD074E">
        <w:rPr>
          <w:rFonts w:cstheme="minorHAnsi"/>
          <w:b/>
          <w:bCs/>
          <w:u w:val="single"/>
        </w:rPr>
        <w:t>Next Association Executives Teleconference</w:t>
      </w:r>
    </w:p>
    <w:p w14:paraId="08DB6675" w14:textId="64E2A146" w:rsidR="00FD074E" w:rsidRPr="002B071A" w:rsidRDefault="00A93FAF" w:rsidP="0033522B">
      <w:pPr>
        <w:rPr>
          <w:rFonts w:cstheme="minorHAnsi"/>
        </w:rPr>
      </w:pPr>
      <w:r>
        <w:rPr>
          <w:rFonts w:cstheme="minorHAnsi"/>
        </w:rPr>
        <w:t xml:space="preserve">August </w:t>
      </w:r>
      <w:r w:rsidR="00753C77">
        <w:rPr>
          <w:rFonts w:cstheme="minorHAnsi"/>
        </w:rPr>
        <w:t>25</w:t>
      </w:r>
      <w:r w:rsidR="00FD074E" w:rsidRPr="00FD074E">
        <w:rPr>
          <w:rFonts w:cstheme="minorHAnsi"/>
        </w:rPr>
        <w:t xml:space="preserve">, 2020, </w:t>
      </w:r>
      <w:r w:rsidR="001144F2">
        <w:rPr>
          <w:rFonts w:cstheme="minorHAnsi"/>
        </w:rPr>
        <w:t>2:00</w:t>
      </w:r>
      <w:r w:rsidR="00FD074E" w:rsidRPr="00FD074E">
        <w:rPr>
          <w:rFonts w:cstheme="minorHAnsi"/>
        </w:rPr>
        <w:t xml:space="preserve"> PM ET</w:t>
      </w:r>
    </w:p>
    <w:sectPr w:rsidR="00FD074E" w:rsidRPr="002B071A" w:rsidSect="004A05E4">
      <w:headerReference w:type="even" r:id="rId8"/>
      <w:headerReference w:type="default" r:id="rId9"/>
      <w:footerReference w:type="even" r:id="rId10"/>
      <w:footerReference w:type="default" r:id="rId11"/>
      <w:headerReference w:type="first" r:id="rId12"/>
      <w:footerReference w:type="first" r:id="rId13"/>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AE7F" w14:textId="77777777" w:rsidR="002F6E84" w:rsidRDefault="002F6E84" w:rsidP="004A05E4">
      <w:r>
        <w:separator/>
      </w:r>
    </w:p>
  </w:endnote>
  <w:endnote w:type="continuationSeparator" w:id="0">
    <w:p w14:paraId="352F54A3" w14:textId="77777777" w:rsidR="002F6E84" w:rsidRDefault="002F6E84"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9B82" w14:textId="77777777" w:rsidR="008478ED" w:rsidRDefault="00847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6FF3" w14:textId="77777777" w:rsidR="008478ED" w:rsidRDefault="00847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71EA1" w14:textId="77777777" w:rsidR="002F6E84" w:rsidRDefault="002F6E84" w:rsidP="004A05E4">
      <w:r>
        <w:separator/>
      </w:r>
    </w:p>
  </w:footnote>
  <w:footnote w:type="continuationSeparator" w:id="0">
    <w:p w14:paraId="2C49233C" w14:textId="77777777" w:rsidR="002F6E84" w:rsidRDefault="002F6E84"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6319" w14:textId="77777777" w:rsidR="008478ED" w:rsidRDefault="00847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23421325"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8F81" w14:textId="77777777" w:rsidR="008478ED" w:rsidRDefault="00847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5224B"/>
    <w:multiLevelType w:val="hybridMultilevel"/>
    <w:tmpl w:val="8F74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C272D49"/>
    <w:multiLevelType w:val="hybridMultilevel"/>
    <w:tmpl w:val="257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29"/>
  </w:num>
  <w:num w:numId="6">
    <w:abstractNumId w:val="8"/>
  </w:num>
  <w:num w:numId="7">
    <w:abstractNumId w:val="10"/>
  </w:num>
  <w:num w:numId="8">
    <w:abstractNumId w:val="4"/>
  </w:num>
  <w:num w:numId="9">
    <w:abstractNumId w:val="26"/>
  </w:num>
  <w:num w:numId="10">
    <w:abstractNumId w:val="24"/>
  </w:num>
  <w:num w:numId="11">
    <w:abstractNumId w:val="1"/>
  </w:num>
  <w:num w:numId="12">
    <w:abstractNumId w:val="17"/>
  </w:num>
  <w:num w:numId="13">
    <w:abstractNumId w:val="27"/>
  </w:num>
  <w:num w:numId="14">
    <w:abstractNumId w:val="14"/>
  </w:num>
  <w:num w:numId="15">
    <w:abstractNumId w:val="25"/>
  </w:num>
  <w:num w:numId="16">
    <w:abstractNumId w:val="0"/>
  </w:num>
  <w:num w:numId="17">
    <w:abstractNumId w:val="19"/>
  </w:num>
  <w:num w:numId="18">
    <w:abstractNumId w:val="21"/>
  </w:num>
  <w:num w:numId="19">
    <w:abstractNumId w:val="18"/>
  </w:num>
  <w:num w:numId="20">
    <w:abstractNumId w:val="23"/>
  </w:num>
  <w:num w:numId="21">
    <w:abstractNumId w:val="16"/>
  </w:num>
  <w:num w:numId="22">
    <w:abstractNumId w:val="9"/>
  </w:num>
  <w:num w:numId="23">
    <w:abstractNumId w:val="22"/>
  </w:num>
  <w:num w:numId="24">
    <w:abstractNumId w:val="13"/>
  </w:num>
  <w:num w:numId="25">
    <w:abstractNumId w:val="15"/>
  </w:num>
  <w:num w:numId="26">
    <w:abstractNumId w:val="2"/>
  </w:num>
  <w:num w:numId="27">
    <w:abstractNumId w:val="12"/>
  </w:num>
  <w:num w:numId="28">
    <w:abstractNumId w:val="20"/>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14759"/>
    <w:rsid w:val="00020144"/>
    <w:rsid w:val="000271DC"/>
    <w:rsid w:val="000304B9"/>
    <w:rsid w:val="000415C0"/>
    <w:rsid w:val="0004373F"/>
    <w:rsid w:val="000449B8"/>
    <w:rsid w:val="000464FF"/>
    <w:rsid w:val="0005176D"/>
    <w:rsid w:val="00054532"/>
    <w:rsid w:val="0005706A"/>
    <w:rsid w:val="000634DA"/>
    <w:rsid w:val="00070DDD"/>
    <w:rsid w:val="00072894"/>
    <w:rsid w:val="0007517B"/>
    <w:rsid w:val="00092141"/>
    <w:rsid w:val="00094B0A"/>
    <w:rsid w:val="000A11DA"/>
    <w:rsid w:val="000A3900"/>
    <w:rsid w:val="000A5D58"/>
    <w:rsid w:val="000A685D"/>
    <w:rsid w:val="000B2CA6"/>
    <w:rsid w:val="000B2EE5"/>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9B5"/>
    <w:rsid w:val="00134B5F"/>
    <w:rsid w:val="00137D13"/>
    <w:rsid w:val="001420C0"/>
    <w:rsid w:val="00144EB6"/>
    <w:rsid w:val="00145518"/>
    <w:rsid w:val="00151B93"/>
    <w:rsid w:val="0015465E"/>
    <w:rsid w:val="0016298F"/>
    <w:rsid w:val="00170BCC"/>
    <w:rsid w:val="001777BD"/>
    <w:rsid w:val="0018178C"/>
    <w:rsid w:val="00183E6F"/>
    <w:rsid w:val="00191FD2"/>
    <w:rsid w:val="001D2B94"/>
    <w:rsid w:val="001D3DA7"/>
    <w:rsid w:val="001D47E4"/>
    <w:rsid w:val="001D699E"/>
    <w:rsid w:val="001E5BDE"/>
    <w:rsid w:val="001F2635"/>
    <w:rsid w:val="001F6707"/>
    <w:rsid w:val="001F75D2"/>
    <w:rsid w:val="0020374A"/>
    <w:rsid w:val="00204288"/>
    <w:rsid w:val="00204A66"/>
    <w:rsid w:val="00205DD8"/>
    <w:rsid w:val="00211ECC"/>
    <w:rsid w:val="002139D6"/>
    <w:rsid w:val="002179B1"/>
    <w:rsid w:val="00220641"/>
    <w:rsid w:val="00227461"/>
    <w:rsid w:val="00227F0D"/>
    <w:rsid w:val="002358C9"/>
    <w:rsid w:val="00256A04"/>
    <w:rsid w:val="002739D8"/>
    <w:rsid w:val="00274294"/>
    <w:rsid w:val="00287868"/>
    <w:rsid w:val="002928A2"/>
    <w:rsid w:val="002954B6"/>
    <w:rsid w:val="002A697B"/>
    <w:rsid w:val="002B071A"/>
    <w:rsid w:val="002C1A49"/>
    <w:rsid w:val="002D18E2"/>
    <w:rsid w:val="002E3ECD"/>
    <w:rsid w:val="002E4CFB"/>
    <w:rsid w:val="002F6E84"/>
    <w:rsid w:val="00313A5E"/>
    <w:rsid w:val="0033522B"/>
    <w:rsid w:val="00335298"/>
    <w:rsid w:val="00341335"/>
    <w:rsid w:val="003479FE"/>
    <w:rsid w:val="00347C94"/>
    <w:rsid w:val="00351DFC"/>
    <w:rsid w:val="00354157"/>
    <w:rsid w:val="003821F3"/>
    <w:rsid w:val="003836AF"/>
    <w:rsid w:val="003939D4"/>
    <w:rsid w:val="003A0C4E"/>
    <w:rsid w:val="003B3202"/>
    <w:rsid w:val="003B55C1"/>
    <w:rsid w:val="003C6D8F"/>
    <w:rsid w:val="003D6599"/>
    <w:rsid w:val="003D68C3"/>
    <w:rsid w:val="003E03E6"/>
    <w:rsid w:val="003F25EB"/>
    <w:rsid w:val="003F7215"/>
    <w:rsid w:val="004103D0"/>
    <w:rsid w:val="00417875"/>
    <w:rsid w:val="00427362"/>
    <w:rsid w:val="00432DF5"/>
    <w:rsid w:val="0043716F"/>
    <w:rsid w:val="00450962"/>
    <w:rsid w:val="004601D1"/>
    <w:rsid w:val="0046380D"/>
    <w:rsid w:val="00467C18"/>
    <w:rsid w:val="0047593F"/>
    <w:rsid w:val="00481585"/>
    <w:rsid w:val="00486492"/>
    <w:rsid w:val="00495323"/>
    <w:rsid w:val="00495FC7"/>
    <w:rsid w:val="004A05E4"/>
    <w:rsid w:val="004A0EC2"/>
    <w:rsid w:val="004C102E"/>
    <w:rsid w:val="004C227F"/>
    <w:rsid w:val="004C4AC9"/>
    <w:rsid w:val="004C5D37"/>
    <w:rsid w:val="004D199D"/>
    <w:rsid w:val="004D45E9"/>
    <w:rsid w:val="004D475F"/>
    <w:rsid w:val="004E21D6"/>
    <w:rsid w:val="004E3773"/>
    <w:rsid w:val="004F375E"/>
    <w:rsid w:val="004F61C5"/>
    <w:rsid w:val="004F6441"/>
    <w:rsid w:val="0050690E"/>
    <w:rsid w:val="00510EF6"/>
    <w:rsid w:val="00521E17"/>
    <w:rsid w:val="00541A17"/>
    <w:rsid w:val="00547BE5"/>
    <w:rsid w:val="00551FB2"/>
    <w:rsid w:val="00561A2B"/>
    <w:rsid w:val="005657D7"/>
    <w:rsid w:val="00575BD2"/>
    <w:rsid w:val="00582AC7"/>
    <w:rsid w:val="005937A5"/>
    <w:rsid w:val="005A7035"/>
    <w:rsid w:val="005B20D5"/>
    <w:rsid w:val="005B6CCD"/>
    <w:rsid w:val="005C3C5B"/>
    <w:rsid w:val="005D22A1"/>
    <w:rsid w:val="005D250A"/>
    <w:rsid w:val="005D35FC"/>
    <w:rsid w:val="005E4077"/>
    <w:rsid w:val="005E53C4"/>
    <w:rsid w:val="005E78FD"/>
    <w:rsid w:val="005F1ED3"/>
    <w:rsid w:val="00606DBB"/>
    <w:rsid w:val="00611887"/>
    <w:rsid w:val="006151E1"/>
    <w:rsid w:val="006251CE"/>
    <w:rsid w:val="006312CD"/>
    <w:rsid w:val="00631D58"/>
    <w:rsid w:val="006422DA"/>
    <w:rsid w:val="00646A99"/>
    <w:rsid w:val="006471DA"/>
    <w:rsid w:val="006521D5"/>
    <w:rsid w:val="00656C27"/>
    <w:rsid w:val="00657F30"/>
    <w:rsid w:val="00664507"/>
    <w:rsid w:val="00677498"/>
    <w:rsid w:val="00687898"/>
    <w:rsid w:val="006920D1"/>
    <w:rsid w:val="00692DBD"/>
    <w:rsid w:val="00695046"/>
    <w:rsid w:val="006974DA"/>
    <w:rsid w:val="006A4ADE"/>
    <w:rsid w:val="006A5829"/>
    <w:rsid w:val="006B5138"/>
    <w:rsid w:val="006D194D"/>
    <w:rsid w:val="006D5747"/>
    <w:rsid w:val="006E4C0F"/>
    <w:rsid w:val="006F2E99"/>
    <w:rsid w:val="006F6F60"/>
    <w:rsid w:val="00703A62"/>
    <w:rsid w:val="0070488A"/>
    <w:rsid w:val="00715C68"/>
    <w:rsid w:val="00716F80"/>
    <w:rsid w:val="00731B12"/>
    <w:rsid w:val="0074220E"/>
    <w:rsid w:val="00742D24"/>
    <w:rsid w:val="0074665F"/>
    <w:rsid w:val="00753C77"/>
    <w:rsid w:val="00767B3E"/>
    <w:rsid w:val="00771CD8"/>
    <w:rsid w:val="00774306"/>
    <w:rsid w:val="007773FF"/>
    <w:rsid w:val="00780DCF"/>
    <w:rsid w:val="00797DD6"/>
    <w:rsid w:val="00797FB6"/>
    <w:rsid w:val="007A221C"/>
    <w:rsid w:val="007C0CAF"/>
    <w:rsid w:val="007C7203"/>
    <w:rsid w:val="007D5E94"/>
    <w:rsid w:val="007E09E8"/>
    <w:rsid w:val="007E4D12"/>
    <w:rsid w:val="007E6F39"/>
    <w:rsid w:val="007F0277"/>
    <w:rsid w:val="007F5BE8"/>
    <w:rsid w:val="007F630E"/>
    <w:rsid w:val="00806C48"/>
    <w:rsid w:val="00807E3A"/>
    <w:rsid w:val="00820935"/>
    <w:rsid w:val="00822846"/>
    <w:rsid w:val="00822AB4"/>
    <w:rsid w:val="0082539E"/>
    <w:rsid w:val="008270C8"/>
    <w:rsid w:val="00827A8F"/>
    <w:rsid w:val="00831723"/>
    <w:rsid w:val="00834A1E"/>
    <w:rsid w:val="008478ED"/>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3474"/>
    <w:rsid w:val="008D07E9"/>
    <w:rsid w:val="008D71EE"/>
    <w:rsid w:val="008E32FC"/>
    <w:rsid w:val="008E4DD8"/>
    <w:rsid w:val="008F0C77"/>
    <w:rsid w:val="0090644F"/>
    <w:rsid w:val="00913492"/>
    <w:rsid w:val="00914CA3"/>
    <w:rsid w:val="00925DB8"/>
    <w:rsid w:val="00936755"/>
    <w:rsid w:val="00945B9C"/>
    <w:rsid w:val="00947CB9"/>
    <w:rsid w:val="0095335E"/>
    <w:rsid w:val="00970B7F"/>
    <w:rsid w:val="00973EF0"/>
    <w:rsid w:val="00986235"/>
    <w:rsid w:val="00994C34"/>
    <w:rsid w:val="009A6BDB"/>
    <w:rsid w:val="009A6DD1"/>
    <w:rsid w:val="009C3EBA"/>
    <w:rsid w:val="009D7A0A"/>
    <w:rsid w:val="009E6E2B"/>
    <w:rsid w:val="009F0B35"/>
    <w:rsid w:val="00A059CB"/>
    <w:rsid w:val="00A1071B"/>
    <w:rsid w:val="00A10DA6"/>
    <w:rsid w:val="00A149F5"/>
    <w:rsid w:val="00A17E53"/>
    <w:rsid w:val="00A21751"/>
    <w:rsid w:val="00A31046"/>
    <w:rsid w:val="00A319F1"/>
    <w:rsid w:val="00A45403"/>
    <w:rsid w:val="00A47320"/>
    <w:rsid w:val="00A5357B"/>
    <w:rsid w:val="00A6033E"/>
    <w:rsid w:val="00A61C44"/>
    <w:rsid w:val="00A7254A"/>
    <w:rsid w:val="00A77827"/>
    <w:rsid w:val="00A87B7E"/>
    <w:rsid w:val="00A9268A"/>
    <w:rsid w:val="00A92BDC"/>
    <w:rsid w:val="00A93FAF"/>
    <w:rsid w:val="00A95FFD"/>
    <w:rsid w:val="00AA1118"/>
    <w:rsid w:val="00AA210E"/>
    <w:rsid w:val="00AB0516"/>
    <w:rsid w:val="00AB221E"/>
    <w:rsid w:val="00AB2902"/>
    <w:rsid w:val="00AB6630"/>
    <w:rsid w:val="00AB7EDA"/>
    <w:rsid w:val="00AD17AE"/>
    <w:rsid w:val="00AD67CD"/>
    <w:rsid w:val="00AD6A0C"/>
    <w:rsid w:val="00AE6DA1"/>
    <w:rsid w:val="00AE74E0"/>
    <w:rsid w:val="00AF2988"/>
    <w:rsid w:val="00AF2EEC"/>
    <w:rsid w:val="00AF7876"/>
    <w:rsid w:val="00B03B32"/>
    <w:rsid w:val="00B057B2"/>
    <w:rsid w:val="00B11A57"/>
    <w:rsid w:val="00B1268C"/>
    <w:rsid w:val="00B151B5"/>
    <w:rsid w:val="00B21F13"/>
    <w:rsid w:val="00B44443"/>
    <w:rsid w:val="00B45953"/>
    <w:rsid w:val="00B47634"/>
    <w:rsid w:val="00B70C48"/>
    <w:rsid w:val="00B745A5"/>
    <w:rsid w:val="00B74F9F"/>
    <w:rsid w:val="00B74FB1"/>
    <w:rsid w:val="00B75CA1"/>
    <w:rsid w:val="00B81776"/>
    <w:rsid w:val="00B82492"/>
    <w:rsid w:val="00B86799"/>
    <w:rsid w:val="00B8766E"/>
    <w:rsid w:val="00B902DB"/>
    <w:rsid w:val="00B9038C"/>
    <w:rsid w:val="00B9162B"/>
    <w:rsid w:val="00BA431A"/>
    <w:rsid w:val="00BB22C2"/>
    <w:rsid w:val="00BC2564"/>
    <w:rsid w:val="00BC5D54"/>
    <w:rsid w:val="00BD43BE"/>
    <w:rsid w:val="00BE535B"/>
    <w:rsid w:val="00C027CD"/>
    <w:rsid w:val="00C04A10"/>
    <w:rsid w:val="00C16034"/>
    <w:rsid w:val="00C162A4"/>
    <w:rsid w:val="00C26084"/>
    <w:rsid w:val="00C33827"/>
    <w:rsid w:val="00C34ED5"/>
    <w:rsid w:val="00C36EFF"/>
    <w:rsid w:val="00C37C31"/>
    <w:rsid w:val="00C47CCE"/>
    <w:rsid w:val="00C50403"/>
    <w:rsid w:val="00C553CF"/>
    <w:rsid w:val="00C644C9"/>
    <w:rsid w:val="00C645A5"/>
    <w:rsid w:val="00C65817"/>
    <w:rsid w:val="00C65E39"/>
    <w:rsid w:val="00C93BC3"/>
    <w:rsid w:val="00CA4E29"/>
    <w:rsid w:val="00CA5F7F"/>
    <w:rsid w:val="00CC398F"/>
    <w:rsid w:val="00CC5A64"/>
    <w:rsid w:val="00CD453C"/>
    <w:rsid w:val="00CF3B83"/>
    <w:rsid w:val="00D05AFA"/>
    <w:rsid w:val="00D21768"/>
    <w:rsid w:val="00D51504"/>
    <w:rsid w:val="00D52DBC"/>
    <w:rsid w:val="00D532A7"/>
    <w:rsid w:val="00D55995"/>
    <w:rsid w:val="00D55CC2"/>
    <w:rsid w:val="00D63ACA"/>
    <w:rsid w:val="00D66A08"/>
    <w:rsid w:val="00D7530C"/>
    <w:rsid w:val="00D83012"/>
    <w:rsid w:val="00D85031"/>
    <w:rsid w:val="00D91C1E"/>
    <w:rsid w:val="00D93D74"/>
    <w:rsid w:val="00D940E6"/>
    <w:rsid w:val="00D941B2"/>
    <w:rsid w:val="00D94877"/>
    <w:rsid w:val="00D94E41"/>
    <w:rsid w:val="00D95364"/>
    <w:rsid w:val="00D969DC"/>
    <w:rsid w:val="00DA5083"/>
    <w:rsid w:val="00DB472B"/>
    <w:rsid w:val="00DB7894"/>
    <w:rsid w:val="00DC3CA0"/>
    <w:rsid w:val="00DD0239"/>
    <w:rsid w:val="00DD32C7"/>
    <w:rsid w:val="00DD509D"/>
    <w:rsid w:val="00DD62C8"/>
    <w:rsid w:val="00DD7B6A"/>
    <w:rsid w:val="00DE1AC5"/>
    <w:rsid w:val="00DF64B9"/>
    <w:rsid w:val="00E0042A"/>
    <w:rsid w:val="00E01F04"/>
    <w:rsid w:val="00E0433C"/>
    <w:rsid w:val="00E05DBB"/>
    <w:rsid w:val="00E12A16"/>
    <w:rsid w:val="00E1456D"/>
    <w:rsid w:val="00E216A2"/>
    <w:rsid w:val="00E33217"/>
    <w:rsid w:val="00E342B8"/>
    <w:rsid w:val="00E37113"/>
    <w:rsid w:val="00E41BAB"/>
    <w:rsid w:val="00E73181"/>
    <w:rsid w:val="00E7750C"/>
    <w:rsid w:val="00E821A0"/>
    <w:rsid w:val="00E853BA"/>
    <w:rsid w:val="00E90276"/>
    <w:rsid w:val="00E91FA5"/>
    <w:rsid w:val="00E93CB2"/>
    <w:rsid w:val="00E9746C"/>
    <w:rsid w:val="00EA35D0"/>
    <w:rsid w:val="00EA3E75"/>
    <w:rsid w:val="00EA4A96"/>
    <w:rsid w:val="00EB2584"/>
    <w:rsid w:val="00EB2D98"/>
    <w:rsid w:val="00EC19ED"/>
    <w:rsid w:val="00EC408E"/>
    <w:rsid w:val="00ED3F3F"/>
    <w:rsid w:val="00F002AB"/>
    <w:rsid w:val="00F020C5"/>
    <w:rsid w:val="00F03989"/>
    <w:rsid w:val="00F03BAF"/>
    <w:rsid w:val="00F05450"/>
    <w:rsid w:val="00F14737"/>
    <w:rsid w:val="00F22187"/>
    <w:rsid w:val="00F2647B"/>
    <w:rsid w:val="00F27B3F"/>
    <w:rsid w:val="00F37653"/>
    <w:rsid w:val="00F57166"/>
    <w:rsid w:val="00F6340B"/>
    <w:rsid w:val="00F64E55"/>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6</cp:revision>
  <dcterms:created xsi:type="dcterms:W3CDTF">2020-08-24T19:51:00Z</dcterms:created>
  <dcterms:modified xsi:type="dcterms:W3CDTF">2020-08-24T22:22:00Z</dcterms:modified>
</cp:coreProperties>
</file>