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21FA1" w14:textId="07E507A7" w:rsidR="00657F30" w:rsidRPr="000642C2" w:rsidRDefault="00657F30" w:rsidP="00495FC7">
      <w:pPr>
        <w:rPr>
          <w:b/>
          <w:sz w:val="28"/>
          <w:szCs w:val="28"/>
        </w:rPr>
      </w:pPr>
      <w:r w:rsidRPr="000642C2">
        <w:rPr>
          <w:b/>
          <w:sz w:val="28"/>
          <w:szCs w:val="28"/>
        </w:rPr>
        <w:t>National Council for Behavioral Health</w:t>
      </w:r>
    </w:p>
    <w:p w14:paraId="78845D3E" w14:textId="0B7929E1" w:rsidR="00657F30" w:rsidRPr="00657F30" w:rsidRDefault="00657F30" w:rsidP="00495FC7">
      <w:pPr>
        <w:rPr>
          <w:bCs/>
          <w:sz w:val="28"/>
          <w:szCs w:val="28"/>
        </w:rPr>
      </w:pPr>
      <w:r w:rsidRPr="00657F30">
        <w:rPr>
          <w:bCs/>
          <w:sz w:val="28"/>
          <w:szCs w:val="28"/>
        </w:rPr>
        <w:t>Association Executives Teleconference</w:t>
      </w:r>
      <w:r w:rsidR="00857E28">
        <w:rPr>
          <w:bCs/>
          <w:sz w:val="28"/>
          <w:szCs w:val="28"/>
        </w:rPr>
        <w:t xml:space="preserve"> Summary Notes</w:t>
      </w:r>
    </w:p>
    <w:p w14:paraId="08FA1A2C" w14:textId="79407CC5" w:rsidR="00657F30" w:rsidRPr="00657F30" w:rsidRDefault="00AB221E" w:rsidP="00495FC7">
      <w:pPr>
        <w:rPr>
          <w:bCs/>
          <w:sz w:val="28"/>
          <w:szCs w:val="28"/>
        </w:rPr>
      </w:pPr>
      <w:r>
        <w:rPr>
          <w:bCs/>
          <w:sz w:val="28"/>
          <w:szCs w:val="28"/>
        </w:rPr>
        <w:t>Tuesday,</w:t>
      </w:r>
      <w:r w:rsidR="00115FF7">
        <w:rPr>
          <w:bCs/>
          <w:sz w:val="28"/>
          <w:szCs w:val="28"/>
        </w:rPr>
        <w:t xml:space="preserve"> April </w:t>
      </w:r>
      <w:r w:rsidR="00810D01">
        <w:rPr>
          <w:bCs/>
          <w:sz w:val="28"/>
          <w:szCs w:val="28"/>
        </w:rPr>
        <w:t>13</w:t>
      </w:r>
      <w:r>
        <w:rPr>
          <w:bCs/>
          <w:sz w:val="28"/>
          <w:szCs w:val="28"/>
        </w:rPr>
        <w:t>, 202</w:t>
      </w:r>
      <w:r w:rsidR="00F36B13">
        <w:rPr>
          <w:bCs/>
          <w:sz w:val="28"/>
          <w:szCs w:val="28"/>
        </w:rPr>
        <w:t>1</w:t>
      </w:r>
    </w:p>
    <w:p w14:paraId="7DCACD31" w14:textId="275C43B5" w:rsidR="00657F30" w:rsidRPr="00657F30" w:rsidRDefault="00B8766E" w:rsidP="00495FC7">
      <w:pPr>
        <w:pBdr>
          <w:bottom w:val="single" w:sz="12" w:space="1" w:color="auto"/>
        </w:pBdr>
        <w:rPr>
          <w:bCs/>
          <w:sz w:val="28"/>
          <w:szCs w:val="28"/>
        </w:rPr>
      </w:pPr>
      <w:r>
        <w:rPr>
          <w:bCs/>
          <w:sz w:val="28"/>
          <w:szCs w:val="28"/>
        </w:rPr>
        <w:t>2:00</w:t>
      </w:r>
      <w:r w:rsidR="00657F30" w:rsidRPr="00657F30">
        <w:rPr>
          <w:bCs/>
          <w:sz w:val="28"/>
          <w:szCs w:val="28"/>
        </w:rPr>
        <w:t xml:space="preserve"> – </w:t>
      </w:r>
      <w:r>
        <w:rPr>
          <w:bCs/>
          <w:sz w:val="28"/>
          <w:szCs w:val="28"/>
        </w:rPr>
        <w:t>3:00</w:t>
      </w:r>
      <w:r w:rsidR="00657F30" w:rsidRPr="00657F30">
        <w:rPr>
          <w:bCs/>
          <w:sz w:val="28"/>
          <w:szCs w:val="28"/>
        </w:rPr>
        <w:t xml:space="preserve"> p.m. ET</w:t>
      </w:r>
    </w:p>
    <w:p w14:paraId="75F80C27" w14:textId="77777777" w:rsidR="00657F30" w:rsidRPr="00A356EE" w:rsidRDefault="00657F30" w:rsidP="00495FC7">
      <w:pPr>
        <w:rPr>
          <w:rFonts w:ascii="Calibri" w:eastAsia="Calibri" w:hAnsi="Calibri" w:cs="Calibri"/>
        </w:rPr>
      </w:pPr>
    </w:p>
    <w:p w14:paraId="74460E88" w14:textId="55928165" w:rsidR="00FF4418" w:rsidRPr="00934652" w:rsidRDefault="00657F30" w:rsidP="00495FC7">
      <w:pPr>
        <w:rPr>
          <w:rFonts w:eastAsia="Calibri" w:cstheme="minorHAnsi"/>
        </w:rPr>
      </w:pPr>
      <w:r w:rsidRPr="00934652">
        <w:rPr>
          <w:rFonts w:eastAsia="Calibri" w:cstheme="minorHAnsi"/>
          <w:b/>
          <w:bCs/>
          <w:u w:val="single"/>
        </w:rPr>
        <w:t>Participants</w:t>
      </w:r>
      <w:r w:rsidRPr="00934652">
        <w:rPr>
          <w:rFonts w:eastAsia="Calibri" w:cstheme="minorHAnsi"/>
        </w:rPr>
        <w:t>:</w:t>
      </w:r>
      <w:r w:rsidR="00E37113" w:rsidRPr="00934652">
        <w:rPr>
          <w:rFonts w:eastAsia="Calibri" w:cstheme="minorHAnsi"/>
        </w:rPr>
        <w:t xml:space="preserve"> </w:t>
      </w:r>
      <w:r w:rsidR="00D03632">
        <w:rPr>
          <w:rFonts w:eastAsia="Calibri" w:cstheme="minorHAnsi"/>
        </w:rPr>
        <w:t xml:space="preserve">Melanie Brown-Woofter, Jason Cain, Blanca Campos, Gian-Carl Casa, Shelly Chandler, Tom Chard, Jud DeLoss, Annette Dubas, Candy Espino, Josh Evans, Mark Fontaine, Doyle Forrestal, Robyn Garrett, Linda Grant, Shannon Hall, Jesse Hambrick, Lisa Henick, Heather Jefferis, Kyle Kessler, Abigail Kim, Teresa Lampl, Robb Layne, Misty Leitsch, Mark Levota, John Magnuson, Holly McCorkle, Maggie McCowen, Jennifer McCollum, Brent McGinty, </w:t>
      </w:r>
      <w:proofErr w:type="spellStart"/>
      <w:r w:rsidR="00D03632">
        <w:rPr>
          <w:rFonts w:eastAsia="Calibri" w:cstheme="minorHAnsi"/>
        </w:rPr>
        <w:t>Jin</w:t>
      </w:r>
      <w:proofErr w:type="spellEnd"/>
      <w:r w:rsidR="00D03632">
        <w:rPr>
          <w:rFonts w:eastAsia="Calibri" w:cstheme="minorHAnsi"/>
        </w:rPr>
        <w:t xml:space="preserve"> Palen, Carolyn Petrak, Michelle Ponce, Sarah Potter, Mary-Linden Salter, Flora Schmidt, Malory Shaughnessy, Adrienne Shilton, John Tassoni, Jr., Julie Tessler, Debra Wentz, Ellyn Wilbur, Mary Windecker, Alex Wolff, and Cameron Vickers</w:t>
      </w:r>
      <w:r w:rsidR="001544AD">
        <w:rPr>
          <w:rFonts w:eastAsia="Calibri" w:cstheme="minorHAnsi"/>
        </w:rPr>
        <w:t>.</w:t>
      </w:r>
    </w:p>
    <w:p w14:paraId="67BBB0E9" w14:textId="77777777" w:rsidR="00CB39DA" w:rsidRDefault="00CB39DA" w:rsidP="00495FC7">
      <w:pPr>
        <w:rPr>
          <w:rFonts w:eastAsia="Calibri" w:cstheme="minorHAnsi"/>
          <w:b/>
          <w:bCs/>
          <w:u w:val="single"/>
        </w:rPr>
      </w:pPr>
    </w:p>
    <w:p w14:paraId="552697A3" w14:textId="6AF0D781" w:rsidR="00F812F1" w:rsidRPr="00FC1E0E" w:rsidRDefault="00657F30" w:rsidP="00495FC7">
      <w:pPr>
        <w:rPr>
          <w:rFonts w:eastAsia="Calibri" w:cstheme="minorHAnsi"/>
        </w:rPr>
      </w:pPr>
      <w:r w:rsidRPr="00FC1E0E">
        <w:rPr>
          <w:rFonts w:eastAsia="Calibri" w:cstheme="minorHAnsi"/>
          <w:b/>
          <w:bCs/>
          <w:u w:val="single"/>
        </w:rPr>
        <w:t>Staff in Attendance</w:t>
      </w:r>
      <w:r w:rsidRPr="00FC1E0E">
        <w:rPr>
          <w:rFonts w:eastAsia="Calibri" w:cstheme="minorHAnsi"/>
        </w:rPr>
        <w:t>:</w:t>
      </w:r>
      <w:r w:rsidR="00F64E55" w:rsidRPr="00FC1E0E">
        <w:rPr>
          <w:rFonts w:eastAsia="Calibri" w:cstheme="minorHAnsi"/>
        </w:rPr>
        <w:t xml:space="preserve"> </w:t>
      </w:r>
      <w:r w:rsidR="00D03632">
        <w:rPr>
          <w:rFonts w:eastAsia="Calibri" w:cstheme="minorHAnsi"/>
        </w:rPr>
        <w:t xml:space="preserve">Chuck Ingoglia, </w:t>
      </w:r>
      <w:r w:rsidR="001544AD">
        <w:rPr>
          <w:rFonts w:eastAsia="Calibri" w:cstheme="minorHAnsi"/>
        </w:rPr>
        <w:t xml:space="preserve">Jeannie Campbell, </w:t>
      </w:r>
      <w:r w:rsidR="00D03632">
        <w:rPr>
          <w:rFonts w:eastAsia="Calibri" w:cstheme="minorHAnsi"/>
        </w:rPr>
        <w:t xml:space="preserve">Brett Beckerson, Frankie Berger, Neal Comstock, Rebecca Farley David, Stephanie Katz, Conner McKay, Joel Nepomuceno, Dr. Joe Parks, and Michael Petruzzelli. </w:t>
      </w:r>
    </w:p>
    <w:p w14:paraId="03A8B9EF" w14:textId="77777777" w:rsidR="00637BDF" w:rsidRPr="00FC1E0E" w:rsidRDefault="00637BDF" w:rsidP="00B96C77">
      <w:pPr>
        <w:rPr>
          <w:rFonts w:eastAsia="Calibri" w:cstheme="minorHAnsi"/>
        </w:rPr>
      </w:pPr>
    </w:p>
    <w:p w14:paraId="43A9467E" w14:textId="3CB67A70" w:rsidR="00B96C77" w:rsidRPr="000E349F" w:rsidRDefault="00657F30" w:rsidP="00B96C77">
      <w:pPr>
        <w:rPr>
          <w:rFonts w:eastAsia="Calibri" w:cstheme="minorHAnsi"/>
          <w:b/>
          <w:bCs/>
          <w:u w:val="single"/>
        </w:rPr>
      </w:pPr>
      <w:r w:rsidRPr="000E349F">
        <w:rPr>
          <w:rFonts w:eastAsia="Calibri" w:cstheme="minorHAnsi"/>
          <w:b/>
          <w:bCs/>
          <w:u w:val="single"/>
        </w:rPr>
        <w:t>Summary Notes:</w:t>
      </w:r>
      <w:bookmarkStart w:id="0" w:name="_Hlk60677627"/>
      <w:bookmarkStart w:id="1" w:name="_Hlk55830421"/>
    </w:p>
    <w:p w14:paraId="1C5A75A5" w14:textId="77777777" w:rsidR="00B670BD" w:rsidRDefault="00B670BD" w:rsidP="0047370D">
      <w:pPr>
        <w:rPr>
          <w:rFonts w:cstheme="minorHAnsi"/>
          <w:u w:val="single"/>
        </w:rPr>
      </w:pPr>
    </w:p>
    <w:p w14:paraId="578AA4A0" w14:textId="047F227B" w:rsidR="0047370D" w:rsidRPr="000E349F" w:rsidRDefault="0047370D" w:rsidP="0047370D">
      <w:pPr>
        <w:rPr>
          <w:rFonts w:cstheme="minorHAnsi"/>
          <w:u w:val="single"/>
        </w:rPr>
      </w:pPr>
      <w:r w:rsidRPr="000E349F">
        <w:rPr>
          <w:rFonts w:cstheme="minorHAnsi"/>
          <w:u w:val="single"/>
        </w:rPr>
        <w:t>COVID-19 Policy Related Efforts</w:t>
      </w:r>
    </w:p>
    <w:p w14:paraId="167CBBAA" w14:textId="6953C874" w:rsidR="0047370D" w:rsidRDefault="00810D01" w:rsidP="00B96C77">
      <w:pPr>
        <w:rPr>
          <w:rFonts w:eastAsia="Calibri" w:cstheme="minorHAnsi"/>
        </w:rPr>
      </w:pPr>
      <w:r>
        <w:rPr>
          <w:rFonts w:eastAsia="Calibri" w:cstheme="minorHAnsi"/>
        </w:rPr>
        <w:t>Michael Petruzzelli</w:t>
      </w:r>
      <w:r w:rsidR="006418CD">
        <w:rPr>
          <w:rFonts w:eastAsia="Calibri" w:cstheme="minorHAnsi"/>
        </w:rPr>
        <w:t>, Brett Beckerson, Frankie Berger</w:t>
      </w:r>
    </w:p>
    <w:p w14:paraId="60B4F11D" w14:textId="1892C3A6" w:rsidR="00810D01" w:rsidRDefault="00810D01" w:rsidP="00B96C77">
      <w:pPr>
        <w:rPr>
          <w:rFonts w:eastAsia="Calibri" w:cstheme="minorHAnsi"/>
        </w:rPr>
      </w:pPr>
    </w:p>
    <w:p w14:paraId="5168702D" w14:textId="0286776F" w:rsidR="00810D01" w:rsidRDefault="00810D01" w:rsidP="00B96C77">
      <w:pPr>
        <w:rPr>
          <w:rFonts w:eastAsia="Calibri" w:cstheme="minorHAnsi"/>
        </w:rPr>
      </w:pPr>
      <w:r>
        <w:rPr>
          <w:rFonts w:eastAsia="Calibri" w:cstheme="minorHAnsi"/>
        </w:rPr>
        <w:t>President Biden’s Budget</w:t>
      </w:r>
      <w:r w:rsidR="006418CD">
        <w:rPr>
          <w:rFonts w:eastAsia="Calibri" w:cstheme="minorHAnsi"/>
        </w:rPr>
        <w:br/>
        <w:t xml:space="preserve">Michael </w:t>
      </w:r>
      <w:r w:rsidR="001544AD">
        <w:rPr>
          <w:rFonts w:eastAsia="Calibri" w:cstheme="minorHAnsi"/>
        </w:rPr>
        <w:t xml:space="preserve">discussed </w:t>
      </w:r>
      <w:r w:rsidR="006418CD">
        <w:rPr>
          <w:rFonts w:eastAsia="Calibri" w:cstheme="minorHAnsi"/>
        </w:rPr>
        <w:t>the</w:t>
      </w:r>
      <w:r w:rsidR="001544AD">
        <w:rPr>
          <w:rFonts w:eastAsia="Calibri" w:cstheme="minorHAnsi"/>
        </w:rPr>
        <w:t xml:space="preserve"> </w:t>
      </w:r>
      <w:r w:rsidR="006418CD">
        <w:rPr>
          <w:rFonts w:eastAsia="Calibri" w:cstheme="minorHAnsi"/>
        </w:rPr>
        <w:t xml:space="preserve">administration’s top line budget. Michael said that this budget is a draft, and more details will be available in </w:t>
      </w:r>
      <w:r w:rsidR="001544AD">
        <w:rPr>
          <w:rFonts w:eastAsia="Calibri" w:cstheme="minorHAnsi"/>
        </w:rPr>
        <w:t>the coming weeks</w:t>
      </w:r>
      <w:r w:rsidR="006418CD">
        <w:rPr>
          <w:rFonts w:eastAsia="Calibri" w:cstheme="minorHAnsi"/>
        </w:rPr>
        <w:t xml:space="preserve">. </w:t>
      </w:r>
      <w:r w:rsidR="001544AD">
        <w:rPr>
          <w:rFonts w:eastAsia="Calibri" w:cstheme="minorHAnsi"/>
        </w:rPr>
        <w:t xml:space="preserve">Highlights from </w:t>
      </w:r>
      <w:r w:rsidR="006418CD">
        <w:rPr>
          <w:rFonts w:eastAsia="Calibri" w:cstheme="minorHAnsi"/>
        </w:rPr>
        <w:t xml:space="preserve">the budget </w:t>
      </w:r>
      <w:r w:rsidR="001544AD">
        <w:rPr>
          <w:rFonts w:eastAsia="Calibri" w:cstheme="minorHAnsi"/>
        </w:rPr>
        <w:t xml:space="preserve">proposal </w:t>
      </w:r>
      <w:r w:rsidR="006418CD">
        <w:rPr>
          <w:rFonts w:eastAsia="Calibri" w:cstheme="minorHAnsi"/>
        </w:rPr>
        <w:t xml:space="preserve">include: </w:t>
      </w:r>
    </w:p>
    <w:p w14:paraId="694D4DA4" w14:textId="65BF5B2B" w:rsidR="006418CD" w:rsidRDefault="006418CD" w:rsidP="006418CD">
      <w:pPr>
        <w:pStyle w:val="ListParagraph"/>
        <w:numPr>
          <w:ilvl w:val="0"/>
          <w:numId w:val="11"/>
        </w:numPr>
        <w:rPr>
          <w:rFonts w:eastAsia="Calibri" w:cstheme="minorHAnsi"/>
        </w:rPr>
      </w:pPr>
      <w:r>
        <w:rPr>
          <w:rFonts w:eastAsia="Calibri" w:cstheme="minorHAnsi"/>
        </w:rPr>
        <w:t>$1.6 billion for Mental Health Block Grant</w:t>
      </w:r>
      <w:r w:rsidR="001544AD">
        <w:rPr>
          <w:rFonts w:eastAsia="Calibri" w:cstheme="minorHAnsi"/>
        </w:rPr>
        <w:t>s</w:t>
      </w:r>
      <w:r w:rsidR="00E62A28">
        <w:rPr>
          <w:rFonts w:eastAsia="Calibri" w:cstheme="minorHAnsi"/>
        </w:rPr>
        <w:t>.</w:t>
      </w:r>
    </w:p>
    <w:p w14:paraId="0511F72B" w14:textId="4F418170" w:rsidR="006418CD" w:rsidRDefault="006418CD" w:rsidP="006418CD">
      <w:pPr>
        <w:pStyle w:val="ListParagraph"/>
        <w:numPr>
          <w:ilvl w:val="0"/>
          <w:numId w:val="11"/>
        </w:numPr>
        <w:rPr>
          <w:rFonts w:eastAsia="Calibri" w:cstheme="minorHAnsi"/>
        </w:rPr>
      </w:pPr>
      <w:r>
        <w:rPr>
          <w:rFonts w:eastAsia="Calibri" w:cstheme="minorHAnsi"/>
        </w:rPr>
        <w:t>$10.7 billion to support research, prevention, treatment, and recovery for opioid addiction</w:t>
      </w:r>
      <w:r w:rsidR="00E62A28">
        <w:rPr>
          <w:rFonts w:eastAsia="Calibri" w:cstheme="minorHAnsi"/>
        </w:rPr>
        <w:t>.</w:t>
      </w:r>
    </w:p>
    <w:p w14:paraId="1577722A" w14:textId="1F0F90C3" w:rsidR="006418CD" w:rsidRDefault="006418CD" w:rsidP="006418CD">
      <w:pPr>
        <w:pStyle w:val="ListParagraph"/>
        <w:numPr>
          <w:ilvl w:val="0"/>
          <w:numId w:val="11"/>
        </w:numPr>
        <w:rPr>
          <w:rFonts w:eastAsia="Calibri" w:cstheme="minorHAnsi"/>
        </w:rPr>
      </w:pPr>
      <w:r>
        <w:rPr>
          <w:rFonts w:eastAsia="Calibri" w:cstheme="minorHAnsi"/>
        </w:rPr>
        <w:t>$1 billion to increase the number of counselors</w:t>
      </w:r>
      <w:r w:rsidR="00E62A28">
        <w:rPr>
          <w:rFonts w:eastAsia="Calibri" w:cstheme="minorHAnsi"/>
        </w:rPr>
        <w:t>.</w:t>
      </w:r>
    </w:p>
    <w:p w14:paraId="2B81A282" w14:textId="333151F9" w:rsidR="006418CD" w:rsidRDefault="006418CD" w:rsidP="006418CD">
      <w:pPr>
        <w:pStyle w:val="ListParagraph"/>
        <w:numPr>
          <w:ilvl w:val="0"/>
          <w:numId w:val="11"/>
        </w:numPr>
        <w:rPr>
          <w:rFonts w:eastAsia="Calibri" w:cstheme="minorHAnsi"/>
        </w:rPr>
      </w:pPr>
      <w:r>
        <w:rPr>
          <w:rFonts w:eastAsia="Calibri" w:cstheme="minorHAnsi"/>
        </w:rPr>
        <w:t>$551 million for home and community-based services</w:t>
      </w:r>
      <w:r w:rsidR="00E62A28">
        <w:rPr>
          <w:rFonts w:eastAsia="Calibri" w:cstheme="minorHAnsi"/>
        </w:rPr>
        <w:t>.</w:t>
      </w:r>
    </w:p>
    <w:p w14:paraId="50A472FE" w14:textId="06227BBA" w:rsidR="006418CD" w:rsidRDefault="006418CD" w:rsidP="006418CD">
      <w:pPr>
        <w:pStyle w:val="ListParagraph"/>
        <w:numPr>
          <w:ilvl w:val="0"/>
          <w:numId w:val="11"/>
        </w:numPr>
        <w:rPr>
          <w:rFonts w:eastAsia="Calibri" w:cstheme="minorHAnsi"/>
        </w:rPr>
      </w:pPr>
      <w:r>
        <w:rPr>
          <w:rFonts w:eastAsia="Calibri" w:cstheme="minorHAnsi"/>
        </w:rPr>
        <w:t>$65 billion over FY21 for broadband access</w:t>
      </w:r>
      <w:r w:rsidR="00E62A28">
        <w:rPr>
          <w:rFonts w:eastAsia="Calibri" w:cstheme="minorHAnsi"/>
        </w:rPr>
        <w:t>.</w:t>
      </w:r>
    </w:p>
    <w:p w14:paraId="48EE97EE" w14:textId="77777777" w:rsidR="00CE3046" w:rsidRDefault="00CE3046" w:rsidP="00B96C77">
      <w:pPr>
        <w:rPr>
          <w:rFonts w:eastAsia="Calibri" w:cstheme="minorHAnsi"/>
        </w:rPr>
      </w:pPr>
    </w:p>
    <w:p w14:paraId="5941A824" w14:textId="72A84F69" w:rsidR="00810D01" w:rsidRDefault="00CE3046" w:rsidP="00B96C77">
      <w:pPr>
        <w:rPr>
          <w:rFonts w:eastAsia="Calibri" w:cstheme="minorHAnsi"/>
        </w:rPr>
      </w:pPr>
      <w:r>
        <w:rPr>
          <w:rFonts w:eastAsia="Calibri" w:cstheme="minorHAnsi"/>
        </w:rPr>
        <w:t>Substance Abuse and Mental Health Services Administration (SAMHSA) Funding Opportunity Announcement</w:t>
      </w:r>
    </w:p>
    <w:p w14:paraId="3DFB6635" w14:textId="14BEDD2E" w:rsidR="00CE3046" w:rsidRDefault="00B04DA9" w:rsidP="00B96C77">
      <w:pPr>
        <w:rPr>
          <w:rFonts w:eastAsia="Calibri" w:cstheme="minorHAnsi"/>
        </w:rPr>
      </w:pPr>
      <w:r>
        <w:rPr>
          <w:rFonts w:eastAsia="Calibri" w:cstheme="minorHAnsi"/>
        </w:rPr>
        <w:t xml:space="preserve">Michael shared that SAMHSA shared their funding opportunity announcement (FOA). Chuck said that SAMHSA’s intent for eligibility is left to the state authority and we need to ensure the funding goes to behavioral health providers. </w:t>
      </w:r>
    </w:p>
    <w:p w14:paraId="6E6C129D" w14:textId="79197BCD" w:rsidR="00CE3046" w:rsidRDefault="00CE3046" w:rsidP="00B96C77">
      <w:pPr>
        <w:rPr>
          <w:rFonts w:eastAsia="Calibri" w:cstheme="minorHAnsi"/>
        </w:rPr>
      </w:pPr>
    </w:p>
    <w:p w14:paraId="61AF58FD" w14:textId="1EF5C2F2" w:rsidR="001544AD" w:rsidRDefault="001544AD" w:rsidP="00B96C77">
      <w:pPr>
        <w:rPr>
          <w:rFonts w:eastAsia="Calibri" w:cstheme="minorHAnsi"/>
        </w:rPr>
      </w:pPr>
    </w:p>
    <w:p w14:paraId="55447A01" w14:textId="77777777" w:rsidR="001544AD" w:rsidRDefault="001544AD" w:rsidP="00B96C77">
      <w:pPr>
        <w:rPr>
          <w:rFonts w:eastAsia="Calibri" w:cstheme="minorHAnsi"/>
        </w:rPr>
      </w:pPr>
    </w:p>
    <w:p w14:paraId="72BABE18" w14:textId="77777777" w:rsidR="00B04DA9" w:rsidRDefault="00B04DA9" w:rsidP="00B96C77">
      <w:pPr>
        <w:rPr>
          <w:rFonts w:eastAsia="Calibri" w:cstheme="minorHAnsi"/>
        </w:rPr>
      </w:pPr>
    </w:p>
    <w:p w14:paraId="2A433547" w14:textId="4DBCCDB5" w:rsidR="00810D01" w:rsidRDefault="00B04DA9" w:rsidP="00B96C77">
      <w:pPr>
        <w:rPr>
          <w:rFonts w:eastAsia="Calibri" w:cstheme="minorHAnsi"/>
        </w:rPr>
      </w:pPr>
      <w:r>
        <w:rPr>
          <w:rFonts w:eastAsia="Calibri" w:cstheme="minorHAnsi"/>
        </w:rPr>
        <w:t xml:space="preserve">House Energy and Commerce </w:t>
      </w:r>
      <w:r w:rsidR="001544AD">
        <w:rPr>
          <w:rFonts w:eastAsia="Calibri" w:cstheme="minorHAnsi"/>
        </w:rPr>
        <w:t xml:space="preserve">Committee </w:t>
      </w:r>
      <w:r>
        <w:rPr>
          <w:rFonts w:eastAsia="Calibri" w:cstheme="minorHAnsi"/>
        </w:rPr>
        <w:t xml:space="preserve">Substance Use Disorder Hearing </w:t>
      </w:r>
    </w:p>
    <w:p w14:paraId="67FE7AD7" w14:textId="64CEBFE2" w:rsidR="006418CD" w:rsidRDefault="006418CD" w:rsidP="00B96C77">
      <w:pPr>
        <w:rPr>
          <w:rFonts w:eastAsia="Calibri" w:cstheme="minorHAnsi"/>
        </w:rPr>
      </w:pPr>
      <w:r>
        <w:rPr>
          <w:rFonts w:eastAsia="Calibri" w:cstheme="minorHAnsi"/>
        </w:rPr>
        <w:lastRenderedPageBreak/>
        <w:t xml:space="preserve">Brett shared that the House Committee on Energy and Commerce </w:t>
      </w:r>
      <w:r w:rsidR="00E62A28">
        <w:rPr>
          <w:rFonts w:eastAsia="Calibri" w:cstheme="minorHAnsi"/>
        </w:rPr>
        <w:t xml:space="preserve">will meet </w:t>
      </w:r>
      <w:r w:rsidR="00AB3F72">
        <w:rPr>
          <w:rFonts w:eastAsia="Calibri" w:cstheme="minorHAnsi"/>
        </w:rPr>
        <w:t>at 10</w:t>
      </w:r>
      <w:r w:rsidR="001544AD">
        <w:rPr>
          <w:rFonts w:eastAsia="Calibri" w:cstheme="minorHAnsi"/>
        </w:rPr>
        <w:t xml:space="preserve"> </w:t>
      </w:r>
      <w:r w:rsidR="00AB3F72">
        <w:rPr>
          <w:rFonts w:eastAsia="Calibri" w:cstheme="minorHAnsi"/>
        </w:rPr>
        <w:t>am on Wednesday, August 14</w:t>
      </w:r>
      <w:r w:rsidR="00AB3F72" w:rsidRPr="00AB3F72">
        <w:rPr>
          <w:rFonts w:eastAsia="Calibri" w:cstheme="minorHAnsi"/>
          <w:vertAlign w:val="superscript"/>
        </w:rPr>
        <w:t>th</w:t>
      </w:r>
      <w:r w:rsidR="00AB3F72">
        <w:rPr>
          <w:rFonts w:eastAsia="Calibri" w:cstheme="minorHAnsi"/>
        </w:rPr>
        <w:t xml:space="preserve">. Brett said that are 11 bills related to addiction that will be discussed including: </w:t>
      </w:r>
    </w:p>
    <w:p w14:paraId="1C78B9A4" w14:textId="1DCE3DB7" w:rsidR="00AB3F72" w:rsidRDefault="00AB3F72" w:rsidP="00AB3F72">
      <w:pPr>
        <w:pStyle w:val="ListParagraph"/>
        <w:numPr>
          <w:ilvl w:val="0"/>
          <w:numId w:val="12"/>
        </w:numPr>
        <w:rPr>
          <w:rFonts w:eastAsia="Calibri" w:cstheme="minorHAnsi"/>
        </w:rPr>
      </w:pPr>
      <w:r>
        <w:rPr>
          <w:rFonts w:eastAsia="Calibri" w:cstheme="minorHAnsi"/>
        </w:rPr>
        <w:t>Medicaid Reentry Act of 2021</w:t>
      </w:r>
    </w:p>
    <w:p w14:paraId="17B69925" w14:textId="1A4308D1" w:rsidR="00AB3F72" w:rsidRDefault="00AB3F72" w:rsidP="00AB3F72">
      <w:pPr>
        <w:pStyle w:val="ListParagraph"/>
        <w:numPr>
          <w:ilvl w:val="0"/>
          <w:numId w:val="12"/>
        </w:numPr>
        <w:rPr>
          <w:rFonts w:eastAsia="Calibri" w:cstheme="minorHAnsi"/>
        </w:rPr>
      </w:pPr>
      <w:r>
        <w:rPr>
          <w:rFonts w:eastAsia="Calibri" w:cstheme="minorHAnsi"/>
        </w:rPr>
        <w:t>Medication Access and Training Expansion Act (MATE)</w:t>
      </w:r>
    </w:p>
    <w:p w14:paraId="18B60468" w14:textId="0FF704C0" w:rsidR="00AB3F72" w:rsidRDefault="00AB3F72" w:rsidP="00AB3F72">
      <w:pPr>
        <w:pStyle w:val="ListParagraph"/>
        <w:numPr>
          <w:ilvl w:val="0"/>
          <w:numId w:val="12"/>
        </w:numPr>
        <w:rPr>
          <w:rFonts w:eastAsia="Calibri" w:cstheme="minorHAnsi"/>
        </w:rPr>
      </w:pPr>
      <w:r>
        <w:rPr>
          <w:rFonts w:eastAsia="Calibri" w:cstheme="minorHAnsi"/>
        </w:rPr>
        <w:t>Mainstreaming Addiction Treatment Act (MAT)</w:t>
      </w:r>
    </w:p>
    <w:p w14:paraId="387E9520" w14:textId="7D53D7DB" w:rsidR="001544AD" w:rsidRPr="001544AD" w:rsidRDefault="00AB3F72" w:rsidP="001544AD">
      <w:pPr>
        <w:pStyle w:val="ListParagraph"/>
        <w:numPr>
          <w:ilvl w:val="0"/>
          <w:numId w:val="12"/>
        </w:numPr>
        <w:rPr>
          <w:rFonts w:eastAsia="Calibri" w:cstheme="minorHAnsi"/>
        </w:rPr>
      </w:pPr>
      <w:r>
        <w:rPr>
          <w:rFonts w:eastAsia="Calibri" w:cstheme="minorHAnsi"/>
        </w:rPr>
        <w:t xml:space="preserve">For a complete list of legislation, visit </w:t>
      </w:r>
      <w:hyperlink r:id="rId8" w:history="1">
        <w:r w:rsidR="001544AD" w:rsidRPr="002A05B7">
          <w:rPr>
            <w:rStyle w:val="Hyperlink"/>
            <w:rFonts w:eastAsia="Calibri" w:cstheme="minorHAnsi"/>
          </w:rPr>
          <w:t>https://energycommerce.house.gov/committee-activity/hearings/hearing-on-an-epidemic-within-a-pandemic-understan</w:t>
        </w:r>
        <w:r w:rsidR="001544AD" w:rsidRPr="002A05B7">
          <w:rPr>
            <w:rStyle w:val="Hyperlink"/>
            <w:rFonts w:eastAsia="Calibri" w:cstheme="minorHAnsi"/>
          </w:rPr>
          <w:t>d</w:t>
        </w:r>
        <w:r w:rsidR="001544AD" w:rsidRPr="002A05B7">
          <w:rPr>
            <w:rStyle w:val="Hyperlink"/>
            <w:rFonts w:eastAsia="Calibri" w:cstheme="minorHAnsi"/>
          </w:rPr>
          <w:t>ing-substance-use-and</w:t>
        </w:r>
      </w:hyperlink>
    </w:p>
    <w:p w14:paraId="1A2B66D0" w14:textId="77777777" w:rsidR="00B04DA9" w:rsidRDefault="00B04DA9" w:rsidP="00B96C77">
      <w:pPr>
        <w:rPr>
          <w:rFonts w:eastAsia="Calibri" w:cstheme="minorHAnsi"/>
        </w:rPr>
      </w:pPr>
    </w:p>
    <w:p w14:paraId="67499310" w14:textId="011B94E3" w:rsidR="00810D01" w:rsidRDefault="00810D01" w:rsidP="00B96C77">
      <w:pPr>
        <w:rPr>
          <w:rFonts w:eastAsia="Calibri" w:cstheme="minorHAnsi"/>
        </w:rPr>
      </w:pPr>
      <w:r>
        <w:rPr>
          <w:rFonts w:eastAsia="Calibri" w:cstheme="minorHAnsi"/>
        </w:rPr>
        <w:t>988 Update</w:t>
      </w:r>
    </w:p>
    <w:p w14:paraId="7C36D9BE" w14:textId="60FCE0AC" w:rsidR="00AB3F72" w:rsidRDefault="00AB3F72" w:rsidP="00B96C77">
      <w:pPr>
        <w:rPr>
          <w:rFonts w:eastAsia="Calibri" w:cstheme="minorHAnsi"/>
        </w:rPr>
      </w:pPr>
      <w:r>
        <w:rPr>
          <w:rFonts w:eastAsia="Calibri" w:cstheme="minorHAnsi"/>
        </w:rPr>
        <w:t>Frankie shared that the National Council has analyzed responses from Association Executives regarding 988 implementation and we are currently drafting a repo</w:t>
      </w:r>
      <w:r w:rsidR="001544AD">
        <w:rPr>
          <w:rFonts w:eastAsia="Calibri" w:cstheme="minorHAnsi"/>
        </w:rPr>
        <w:t>rt</w:t>
      </w:r>
      <w:r>
        <w:rPr>
          <w:rFonts w:eastAsia="Calibri" w:cstheme="minorHAnsi"/>
        </w:rPr>
        <w:t>. She stated that the two main themes that resonated were workforce and finance. Frankie also shared that the National Council will be holding office hours around 988.</w:t>
      </w:r>
    </w:p>
    <w:p w14:paraId="40E6A4D8" w14:textId="6B4EC842" w:rsidR="006F201C" w:rsidRDefault="006F201C" w:rsidP="00B96C77">
      <w:pPr>
        <w:rPr>
          <w:rFonts w:eastAsia="Calibri" w:cstheme="minorHAnsi"/>
        </w:rPr>
      </w:pPr>
    </w:p>
    <w:p w14:paraId="7563D9C8" w14:textId="494F6F0B" w:rsidR="003247CC" w:rsidRPr="006F201C" w:rsidRDefault="00810D01" w:rsidP="00B96C77">
      <w:pPr>
        <w:rPr>
          <w:rFonts w:eastAsia="Calibri" w:cstheme="minorHAnsi"/>
          <w:u w:val="single"/>
        </w:rPr>
      </w:pPr>
      <w:r>
        <w:rPr>
          <w:rFonts w:eastAsia="Calibri" w:cstheme="minorHAnsi"/>
          <w:u w:val="single"/>
        </w:rPr>
        <w:t>Vaccine Update</w:t>
      </w:r>
    </w:p>
    <w:p w14:paraId="37DAB1AB" w14:textId="13D4DB94" w:rsidR="003247CC" w:rsidRDefault="008F1660" w:rsidP="00B96C77">
      <w:pPr>
        <w:rPr>
          <w:rFonts w:eastAsia="Calibri" w:cstheme="minorHAnsi"/>
        </w:rPr>
      </w:pPr>
      <w:r>
        <w:rPr>
          <w:rFonts w:eastAsia="Calibri" w:cstheme="minorHAnsi"/>
        </w:rPr>
        <w:t xml:space="preserve">Dr. </w:t>
      </w:r>
      <w:r w:rsidR="003247CC">
        <w:rPr>
          <w:rFonts w:eastAsia="Calibri" w:cstheme="minorHAnsi"/>
        </w:rPr>
        <w:t>Joe Parks</w:t>
      </w:r>
    </w:p>
    <w:p w14:paraId="67F86CDE" w14:textId="1D76020B" w:rsidR="00AB3F72" w:rsidRDefault="00AB3F72" w:rsidP="00B96C77">
      <w:pPr>
        <w:rPr>
          <w:rFonts w:eastAsia="Calibri" w:cstheme="minorHAnsi"/>
        </w:rPr>
      </w:pPr>
      <w:r>
        <w:rPr>
          <w:rFonts w:eastAsia="Calibri" w:cstheme="minorHAnsi"/>
        </w:rPr>
        <w:t>Dr. Parks shared information regarding the pause in Johnson &amp; Johnson vaccine distribution. He said that</w:t>
      </w:r>
      <w:r w:rsidR="00E62A28">
        <w:rPr>
          <w:rFonts w:eastAsia="Calibri" w:cstheme="minorHAnsi"/>
        </w:rPr>
        <w:t xml:space="preserve"> </w:t>
      </w:r>
      <w:r>
        <w:rPr>
          <w:rFonts w:eastAsia="Calibri" w:cstheme="minorHAnsi"/>
        </w:rPr>
        <w:t>out of 6.8 million administered, 6 individuals experienced the side effect of having a blood clot. He shared that e</w:t>
      </w:r>
      <w:r w:rsidR="001544AD">
        <w:rPr>
          <w:rFonts w:eastAsia="Calibri" w:cstheme="minorHAnsi"/>
        </w:rPr>
        <w:t>ach of those</w:t>
      </w:r>
      <w:r>
        <w:rPr>
          <w:rFonts w:eastAsia="Calibri" w:cstheme="minorHAnsi"/>
        </w:rPr>
        <w:t xml:space="preserve"> who experienced the side effect were women. Dr. Parks stated the FDA will likely put a temporary halt in place. </w:t>
      </w:r>
    </w:p>
    <w:p w14:paraId="0D92BACE" w14:textId="51151EB1" w:rsidR="00AB3F72" w:rsidRDefault="00AB3F72" w:rsidP="00B96C77">
      <w:pPr>
        <w:rPr>
          <w:rFonts w:eastAsia="Calibri" w:cstheme="minorHAnsi"/>
        </w:rPr>
      </w:pPr>
    </w:p>
    <w:p w14:paraId="32474C6F" w14:textId="0AC5A4D7" w:rsidR="00AB3F72" w:rsidRDefault="00AB3F72" w:rsidP="00B96C77">
      <w:pPr>
        <w:rPr>
          <w:rFonts w:eastAsia="Calibri" w:cstheme="minorHAnsi"/>
          <w:u w:val="single"/>
        </w:rPr>
      </w:pPr>
      <w:r w:rsidRPr="00AB3F72">
        <w:rPr>
          <w:rFonts w:eastAsia="Calibri" w:cstheme="minorHAnsi"/>
          <w:u w:val="single"/>
        </w:rPr>
        <w:t>Parity Legislation</w:t>
      </w:r>
    </w:p>
    <w:p w14:paraId="5B51717E" w14:textId="64845637" w:rsidR="00AB3F72" w:rsidRDefault="00AB3F72" w:rsidP="00B96C77">
      <w:pPr>
        <w:rPr>
          <w:rFonts w:eastAsia="Calibri" w:cstheme="minorHAnsi"/>
        </w:rPr>
      </w:pPr>
      <w:r>
        <w:rPr>
          <w:rFonts w:eastAsia="Calibri" w:cstheme="minorHAnsi"/>
        </w:rPr>
        <w:t>Dr. Joe Parks</w:t>
      </w:r>
    </w:p>
    <w:p w14:paraId="43EC6CAC" w14:textId="6011E384" w:rsidR="00AB3F72" w:rsidRDefault="00AB3F72" w:rsidP="00B96C77">
      <w:pPr>
        <w:rPr>
          <w:rFonts w:eastAsia="Calibri" w:cstheme="minorHAnsi"/>
        </w:rPr>
      </w:pPr>
    </w:p>
    <w:p w14:paraId="29522169" w14:textId="54B5D422" w:rsidR="00AB3F72" w:rsidRPr="00AB3F72" w:rsidRDefault="00AB3F72" w:rsidP="00B96C77">
      <w:pPr>
        <w:rPr>
          <w:rFonts w:eastAsia="Calibri" w:cstheme="minorHAnsi"/>
        </w:rPr>
      </w:pPr>
      <w:r>
        <w:rPr>
          <w:rFonts w:eastAsia="Calibri" w:cstheme="minorHAnsi"/>
        </w:rPr>
        <w:t xml:space="preserve">Dr. Parks shared that parity legislation should result in increased attention and diligence among insurance agencies. </w:t>
      </w:r>
    </w:p>
    <w:p w14:paraId="1519D90B" w14:textId="1BA82868" w:rsidR="008F1660" w:rsidRDefault="008F1660" w:rsidP="00B96C77">
      <w:pPr>
        <w:rPr>
          <w:rFonts w:eastAsia="Calibri" w:cstheme="minorHAnsi"/>
        </w:rPr>
      </w:pPr>
    </w:p>
    <w:p w14:paraId="49B44465" w14:textId="2128E1D6" w:rsidR="008F1660" w:rsidRPr="008F1660" w:rsidRDefault="008F1660" w:rsidP="00810D01">
      <w:pPr>
        <w:rPr>
          <w:rFonts w:eastAsia="Calibri" w:cstheme="minorHAnsi"/>
        </w:rPr>
      </w:pPr>
    </w:p>
    <w:bookmarkEnd w:id="0"/>
    <w:bookmarkEnd w:id="1"/>
    <w:p w14:paraId="5E4D3B56" w14:textId="0843CBC8" w:rsidR="00FD074E" w:rsidRPr="000E349F" w:rsidRDefault="00FD074E" w:rsidP="00FD074E">
      <w:pPr>
        <w:rPr>
          <w:rFonts w:cstheme="minorHAnsi"/>
        </w:rPr>
      </w:pPr>
      <w:r w:rsidRPr="000E349F">
        <w:rPr>
          <w:rFonts w:cstheme="minorHAnsi"/>
          <w:b/>
          <w:bCs/>
          <w:u w:val="single"/>
        </w:rPr>
        <w:t>Next Association Executives Teleconference</w:t>
      </w:r>
    </w:p>
    <w:p w14:paraId="4A4A9859" w14:textId="77777777" w:rsidR="001F211E" w:rsidRPr="000E349F" w:rsidRDefault="001F211E" w:rsidP="0033522B">
      <w:pPr>
        <w:rPr>
          <w:rFonts w:cstheme="minorHAnsi"/>
        </w:rPr>
      </w:pPr>
    </w:p>
    <w:p w14:paraId="08DB6675" w14:textId="5DFC96A8" w:rsidR="00FD074E" w:rsidRPr="000E349F" w:rsidRDefault="001F211E" w:rsidP="0033522B">
      <w:pPr>
        <w:rPr>
          <w:rFonts w:cstheme="minorHAnsi"/>
        </w:rPr>
      </w:pPr>
      <w:r w:rsidRPr="000E349F">
        <w:rPr>
          <w:rFonts w:cstheme="minorHAnsi"/>
        </w:rPr>
        <w:t>The next Association Executive</w:t>
      </w:r>
      <w:r w:rsidR="006A63EC" w:rsidRPr="000E349F">
        <w:rPr>
          <w:rFonts w:cstheme="minorHAnsi"/>
        </w:rPr>
        <w:t>s</w:t>
      </w:r>
      <w:r w:rsidRPr="000E349F">
        <w:rPr>
          <w:rFonts w:cstheme="minorHAnsi"/>
        </w:rPr>
        <w:t xml:space="preserve"> </w:t>
      </w:r>
      <w:r w:rsidR="009D5563" w:rsidRPr="000E349F">
        <w:rPr>
          <w:rFonts w:cstheme="minorHAnsi"/>
        </w:rPr>
        <w:t>meeting</w:t>
      </w:r>
      <w:r w:rsidRPr="000E349F">
        <w:rPr>
          <w:rFonts w:cstheme="minorHAnsi"/>
        </w:rPr>
        <w:t xml:space="preserve"> will be on </w:t>
      </w:r>
      <w:r w:rsidR="00CE304C" w:rsidRPr="000E349F">
        <w:rPr>
          <w:rFonts w:cstheme="minorHAnsi"/>
        </w:rPr>
        <w:t xml:space="preserve">Tuesday, </w:t>
      </w:r>
      <w:r w:rsidR="00B5099B">
        <w:rPr>
          <w:rFonts w:cstheme="minorHAnsi"/>
        </w:rPr>
        <w:t xml:space="preserve">April </w:t>
      </w:r>
      <w:r w:rsidR="00810D01">
        <w:rPr>
          <w:rFonts w:cstheme="minorHAnsi"/>
        </w:rPr>
        <w:t>20</w:t>
      </w:r>
      <w:r w:rsidR="00695553" w:rsidRPr="000E349F">
        <w:rPr>
          <w:rFonts w:cstheme="minorHAnsi"/>
        </w:rPr>
        <w:t>, 2021</w:t>
      </w:r>
      <w:r w:rsidR="00CE304C" w:rsidRPr="000E349F">
        <w:rPr>
          <w:rFonts w:cstheme="minorHAnsi"/>
        </w:rPr>
        <w:t xml:space="preserve"> </w:t>
      </w:r>
      <w:r w:rsidR="006A63EC" w:rsidRPr="000E349F">
        <w:rPr>
          <w:rFonts w:cstheme="minorHAnsi"/>
        </w:rPr>
        <w:t xml:space="preserve">from </w:t>
      </w:r>
      <w:r w:rsidR="00CE304C" w:rsidRPr="000E349F">
        <w:rPr>
          <w:rFonts w:cstheme="minorHAnsi"/>
        </w:rPr>
        <w:t>2-3:00 p.m. ET</w:t>
      </w:r>
      <w:r w:rsidRPr="000E349F">
        <w:rPr>
          <w:rFonts w:cstheme="minorHAnsi"/>
        </w:rPr>
        <w:t>.</w:t>
      </w:r>
    </w:p>
    <w:sectPr w:rsidR="00FD074E" w:rsidRPr="000E349F" w:rsidSect="00F01F51">
      <w:headerReference w:type="default" r:id="rId9"/>
      <w:footerReference w:type="default" r:id="rId10"/>
      <w:pgSz w:w="12240" w:h="15840"/>
      <w:pgMar w:top="187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AE8B9" w14:textId="77777777" w:rsidR="008D6D56" w:rsidRDefault="008D6D56" w:rsidP="004A05E4">
      <w:r>
        <w:separator/>
      </w:r>
    </w:p>
  </w:endnote>
  <w:endnote w:type="continuationSeparator" w:id="0">
    <w:p w14:paraId="34F746E6" w14:textId="77777777" w:rsidR="008D6D56" w:rsidRDefault="008D6D56" w:rsidP="004A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848731"/>
      <w:docPartObj>
        <w:docPartGallery w:val="Page Numbers (Bottom of Page)"/>
        <w:docPartUnique/>
      </w:docPartObj>
    </w:sdtPr>
    <w:sdtEndPr>
      <w:rPr>
        <w:i/>
        <w:iCs/>
        <w:noProof/>
        <w:sz w:val="18"/>
        <w:szCs w:val="18"/>
      </w:rPr>
    </w:sdtEndPr>
    <w:sdtContent>
      <w:p w14:paraId="15DA694A" w14:textId="39ED4BE5" w:rsidR="000464FF" w:rsidRPr="00857E28" w:rsidRDefault="000464FF">
        <w:pPr>
          <w:pStyle w:val="Footer"/>
          <w:jc w:val="center"/>
          <w:rPr>
            <w:i/>
            <w:iCs/>
            <w:sz w:val="18"/>
            <w:szCs w:val="18"/>
          </w:rPr>
        </w:pPr>
        <w:r w:rsidRPr="00857E28">
          <w:rPr>
            <w:i/>
            <w:iCs/>
            <w:sz w:val="18"/>
            <w:szCs w:val="18"/>
          </w:rPr>
          <w:fldChar w:fldCharType="begin"/>
        </w:r>
        <w:r w:rsidRPr="00857E28">
          <w:rPr>
            <w:i/>
            <w:iCs/>
            <w:sz w:val="18"/>
            <w:szCs w:val="18"/>
          </w:rPr>
          <w:instrText xml:space="preserve"> PAGE   \* MERGEFORMAT </w:instrText>
        </w:r>
        <w:r w:rsidRPr="00857E28">
          <w:rPr>
            <w:i/>
            <w:iCs/>
            <w:sz w:val="18"/>
            <w:szCs w:val="18"/>
          </w:rPr>
          <w:fldChar w:fldCharType="separate"/>
        </w:r>
        <w:r w:rsidRPr="00857E28">
          <w:rPr>
            <w:i/>
            <w:iCs/>
            <w:noProof/>
            <w:sz w:val="18"/>
            <w:szCs w:val="18"/>
          </w:rPr>
          <w:t>2</w:t>
        </w:r>
        <w:r w:rsidRPr="00857E28">
          <w:rPr>
            <w:i/>
            <w:iCs/>
            <w:noProof/>
            <w:sz w:val="18"/>
            <w:szCs w:val="18"/>
          </w:rPr>
          <w:fldChar w:fldCharType="end"/>
        </w:r>
      </w:p>
    </w:sdtContent>
  </w:sdt>
  <w:p w14:paraId="6A72BC16" w14:textId="536647B9" w:rsidR="000464FF" w:rsidRDefault="00046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9C845" w14:textId="77777777" w:rsidR="008D6D56" w:rsidRDefault="008D6D56" w:rsidP="004A05E4">
      <w:r>
        <w:separator/>
      </w:r>
    </w:p>
  </w:footnote>
  <w:footnote w:type="continuationSeparator" w:id="0">
    <w:p w14:paraId="18A797C9" w14:textId="77777777" w:rsidR="008D6D56" w:rsidRDefault="008D6D56" w:rsidP="004A0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23F71" w14:textId="31ACF0FD" w:rsidR="000464FF" w:rsidRDefault="000464FF" w:rsidP="004A05E4">
    <w:pPr>
      <w:pStyle w:val="Header"/>
      <w:jc w:val="both"/>
    </w:pPr>
    <w:r>
      <w:rPr>
        <w:noProof/>
      </w:rPr>
      <w:drawing>
        <wp:anchor distT="0" distB="0" distL="114300" distR="114300" simplePos="0" relativeHeight="251657216" behindDoc="0" locked="0" layoutInCell="1" allowOverlap="0" wp14:anchorId="2359F40A" wp14:editId="25BA06A4">
          <wp:simplePos x="0" y="0"/>
          <wp:positionH relativeFrom="page">
            <wp:posOffset>0</wp:posOffset>
          </wp:positionH>
          <wp:positionV relativeFrom="page">
            <wp:posOffset>114300</wp:posOffset>
          </wp:positionV>
          <wp:extent cx="7775056" cy="1143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_NCBH_Letterhead_Header.png"/>
                  <pic:cNvPicPr/>
                </pic:nvPicPr>
                <pic:blipFill>
                  <a:blip r:embed="rId1">
                    <a:extLst>
                      <a:ext uri="{28A0092B-C50C-407E-A947-70E740481C1C}">
                        <a14:useLocalDpi xmlns:a14="http://schemas.microsoft.com/office/drawing/2010/main" val="0"/>
                      </a:ext>
                    </a:extLst>
                  </a:blip>
                  <a:stretch>
                    <a:fillRect/>
                  </a:stretch>
                </pic:blipFill>
                <pic:spPr>
                  <a:xfrm>
                    <a:off x="0" y="0"/>
                    <a:ext cx="7775056" cy="1143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F0619"/>
    <w:multiLevelType w:val="hybridMultilevel"/>
    <w:tmpl w:val="31BC5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D6D93"/>
    <w:multiLevelType w:val="hybridMultilevel"/>
    <w:tmpl w:val="D1A2C8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B66650"/>
    <w:multiLevelType w:val="hybridMultilevel"/>
    <w:tmpl w:val="AEFC9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C47DE"/>
    <w:multiLevelType w:val="hybridMultilevel"/>
    <w:tmpl w:val="C77466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323335"/>
    <w:multiLevelType w:val="hybridMultilevel"/>
    <w:tmpl w:val="4EBABB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7B218B"/>
    <w:multiLevelType w:val="multilevel"/>
    <w:tmpl w:val="2340B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EE77A1"/>
    <w:multiLevelType w:val="hybridMultilevel"/>
    <w:tmpl w:val="79344774"/>
    <w:lvl w:ilvl="0" w:tplc="04090003">
      <w:start w:val="1"/>
      <w:numFmt w:val="bullet"/>
      <w:lvlText w:val="o"/>
      <w:lvlJc w:val="left"/>
      <w:pPr>
        <w:ind w:left="1545" w:hanging="360"/>
      </w:pPr>
      <w:rPr>
        <w:rFonts w:ascii="Courier New" w:hAnsi="Courier New" w:cs="Courier New"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7" w15:restartNumberingAfterBreak="0">
    <w:nsid w:val="4FAF3300"/>
    <w:multiLevelType w:val="hybridMultilevel"/>
    <w:tmpl w:val="799E2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156C7F"/>
    <w:multiLevelType w:val="hybridMultilevel"/>
    <w:tmpl w:val="2B90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C94CC2"/>
    <w:multiLevelType w:val="hybridMultilevel"/>
    <w:tmpl w:val="C4FEC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750417"/>
    <w:multiLevelType w:val="hybridMultilevel"/>
    <w:tmpl w:val="1758E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A158AC"/>
    <w:multiLevelType w:val="hybridMultilevel"/>
    <w:tmpl w:val="C676291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9"/>
  </w:num>
  <w:num w:numId="4">
    <w:abstractNumId w:val="0"/>
  </w:num>
  <w:num w:numId="5">
    <w:abstractNumId w:val="8"/>
  </w:num>
  <w:num w:numId="6">
    <w:abstractNumId w:val="11"/>
  </w:num>
  <w:num w:numId="7">
    <w:abstractNumId w:val="3"/>
  </w:num>
  <w:num w:numId="8">
    <w:abstractNumId w:val="6"/>
  </w:num>
  <w:num w:numId="9">
    <w:abstractNumId w:val="1"/>
  </w:num>
  <w:num w:numId="10">
    <w:abstractNumId w:val="4"/>
  </w:num>
  <w:num w:numId="11">
    <w:abstractNumId w:val="7"/>
  </w:num>
  <w:num w:numId="12">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5E4"/>
    <w:rsid w:val="000004D0"/>
    <w:rsid w:val="00001042"/>
    <w:rsid w:val="0000458E"/>
    <w:rsid w:val="00014759"/>
    <w:rsid w:val="00020144"/>
    <w:rsid w:val="00024190"/>
    <w:rsid w:val="000271DC"/>
    <w:rsid w:val="000304B9"/>
    <w:rsid w:val="00034F48"/>
    <w:rsid w:val="00037715"/>
    <w:rsid w:val="000415C0"/>
    <w:rsid w:val="0004373F"/>
    <w:rsid w:val="000449B8"/>
    <w:rsid w:val="000464FF"/>
    <w:rsid w:val="00050237"/>
    <w:rsid w:val="0005176D"/>
    <w:rsid w:val="00054532"/>
    <w:rsid w:val="0005706A"/>
    <w:rsid w:val="000634DA"/>
    <w:rsid w:val="000642C2"/>
    <w:rsid w:val="00070DDD"/>
    <w:rsid w:val="00072894"/>
    <w:rsid w:val="0007517B"/>
    <w:rsid w:val="00082AFA"/>
    <w:rsid w:val="00082F28"/>
    <w:rsid w:val="00092141"/>
    <w:rsid w:val="00094B0A"/>
    <w:rsid w:val="000A11DA"/>
    <w:rsid w:val="000A3900"/>
    <w:rsid w:val="000A5D58"/>
    <w:rsid w:val="000A685D"/>
    <w:rsid w:val="000B2CA6"/>
    <w:rsid w:val="000B7D20"/>
    <w:rsid w:val="000C0D31"/>
    <w:rsid w:val="000C0D8C"/>
    <w:rsid w:val="000C3C3C"/>
    <w:rsid w:val="000C589F"/>
    <w:rsid w:val="000D4C77"/>
    <w:rsid w:val="000E349F"/>
    <w:rsid w:val="000E39C2"/>
    <w:rsid w:val="000E4A46"/>
    <w:rsid w:val="000E6D6D"/>
    <w:rsid w:val="000F3280"/>
    <w:rsid w:val="00104034"/>
    <w:rsid w:val="00104A07"/>
    <w:rsid w:val="00106302"/>
    <w:rsid w:val="00112018"/>
    <w:rsid w:val="00113ECD"/>
    <w:rsid w:val="001144F2"/>
    <w:rsid w:val="00114A77"/>
    <w:rsid w:val="00115FF7"/>
    <w:rsid w:val="0011647F"/>
    <w:rsid w:val="00117320"/>
    <w:rsid w:val="00122771"/>
    <w:rsid w:val="001229B5"/>
    <w:rsid w:val="00133F0A"/>
    <w:rsid w:val="00134B5F"/>
    <w:rsid w:val="00137D13"/>
    <w:rsid w:val="00140CC1"/>
    <w:rsid w:val="001420C0"/>
    <w:rsid w:val="001433E9"/>
    <w:rsid w:val="00144EB6"/>
    <w:rsid w:val="00145518"/>
    <w:rsid w:val="00151B93"/>
    <w:rsid w:val="001532F2"/>
    <w:rsid w:val="001544AD"/>
    <w:rsid w:val="0015465E"/>
    <w:rsid w:val="0016298F"/>
    <w:rsid w:val="00170BCC"/>
    <w:rsid w:val="001739EC"/>
    <w:rsid w:val="001777BD"/>
    <w:rsid w:val="0018178C"/>
    <w:rsid w:val="00183ACB"/>
    <w:rsid w:val="00183E6F"/>
    <w:rsid w:val="00186BB3"/>
    <w:rsid w:val="00191E68"/>
    <w:rsid w:val="00191FD2"/>
    <w:rsid w:val="00195AAF"/>
    <w:rsid w:val="001A3702"/>
    <w:rsid w:val="001A433B"/>
    <w:rsid w:val="001B797C"/>
    <w:rsid w:val="001C3E65"/>
    <w:rsid w:val="001D2B94"/>
    <w:rsid w:val="001D3DA7"/>
    <w:rsid w:val="001D47E4"/>
    <w:rsid w:val="001D699E"/>
    <w:rsid w:val="001D7D8F"/>
    <w:rsid w:val="001E2FA3"/>
    <w:rsid w:val="001E5BDE"/>
    <w:rsid w:val="001E6D58"/>
    <w:rsid w:val="001F0C86"/>
    <w:rsid w:val="001F0E74"/>
    <w:rsid w:val="001F211E"/>
    <w:rsid w:val="001F2635"/>
    <w:rsid w:val="001F313E"/>
    <w:rsid w:val="001F6707"/>
    <w:rsid w:val="001F75D2"/>
    <w:rsid w:val="0020374A"/>
    <w:rsid w:val="00204288"/>
    <w:rsid w:val="00205DD8"/>
    <w:rsid w:val="00211ECC"/>
    <w:rsid w:val="0021244B"/>
    <w:rsid w:val="002139D6"/>
    <w:rsid w:val="00217407"/>
    <w:rsid w:val="002179B1"/>
    <w:rsid w:val="00220641"/>
    <w:rsid w:val="00221897"/>
    <w:rsid w:val="00221F02"/>
    <w:rsid w:val="00227461"/>
    <w:rsid w:val="00227F0D"/>
    <w:rsid w:val="00231B9F"/>
    <w:rsid w:val="0023423D"/>
    <w:rsid w:val="002358C9"/>
    <w:rsid w:val="00237968"/>
    <w:rsid w:val="00256A04"/>
    <w:rsid w:val="00257D41"/>
    <w:rsid w:val="00261932"/>
    <w:rsid w:val="0026719B"/>
    <w:rsid w:val="002729E0"/>
    <w:rsid w:val="002739D8"/>
    <w:rsid w:val="00274294"/>
    <w:rsid w:val="002747C5"/>
    <w:rsid w:val="00287868"/>
    <w:rsid w:val="00290B0A"/>
    <w:rsid w:val="002928A2"/>
    <w:rsid w:val="00295080"/>
    <w:rsid w:val="002954B6"/>
    <w:rsid w:val="002A1A51"/>
    <w:rsid w:val="002A3F6D"/>
    <w:rsid w:val="002A697B"/>
    <w:rsid w:val="002B071A"/>
    <w:rsid w:val="002C011F"/>
    <w:rsid w:val="002C1A49"/>
    <w:rsid w:val="002D18E2"/>
    <w:rsid w:val="002D78AA"/>
    <w:rsid w:val="002E3ECD"/>
    <w:rsid w:val="002E4CFB"/>
    <w:rsid w:val="002F09AC"/>
    <w:rsid w:val="002F25E4"/>
    <w:rsid w:val="002F6E84"/>
    <w:rsid w:val="003136DF"/>
    <w:rsid w:val="00313A5E"/>
    <w:rsid w:val="003247CC"/>
    <w:rsid w:val="0033522B"/>
    <w:rsid w:val="00341335"/>
    <w:rsid w:val="00347C94"/>
    <w:rsid w:val="00351DFC"/>
    <w:rsid w:val="00354157"/>
    <w:rsid w:val="0035454A"/>
    <w:rsid w:val="00362AE5"/>
    <w:rsid w:val="003821F3"/>
    <w:rsid w:val="003836AF"/>
    <w:rsid w:val="003873D9"/>
    <w:rsid w:val="003939D4"/>
    <w:rsid w:val="00395B4D"/>
    <w:rsid w:val="003A0C4E"/>
    <w:rsid w:val="003A1648"/>
    <w:rsid w:val="003A4C66"/>
    <w:rsid w:val="003A5F7A"/>
    <w:rsid w:val="003B270E"/>
    <w:rsid w:val="003B3202"/>
    <w:rsid w:val="003C6BE0"/>
    <w:rsid w:val="003C6D8F"/>
    <w:rsid w:val="003D6599"/>
    <w:rsid w:val="003D68C3"/>
    <w:rsid w:val="003D71F7"/>
    <w:rsid w:val="003E03E6"/>
    <w:rsid w:val="003E35F1"/>
    <w:rsid w:val="003E3C1A"/>
    <w:rsid w:val="003E705B"/>
    <w:rsid w:val="003F25EB"/>
    <w:rsid w:val="003F580A"/>
    <w:rsid w:val="003F7215"/>
    <w:rsid w:val="00404702"/>
    <w:rsid w:val="004103D0"/>
    <w:rsid w:val="00417875"/>
    <w:rsid w:val="00420EA3"/>
    <w:rsid w:val="004242BC"/>
    <w:rsid w:val="00427362"/>
    <w:rsid w:val="00432DF5"/>
    <w:rsid w:val="0043716F"/>
    <w:rsid w:val="00447A91"/>
    <w:rsid w:val="00450962"/>
    <w:rsid w:val="00450F2B"/>
    <w:rsid w:val="00453A38"/>
    <w:rsid w:val="004601D1"/>
    <w:rsid w:val="0046380D"/>
    <w:rsid w:val="00463B93"/>
    <w:rsid w:val="0047370D"/>
    <w:rsid w:val="0047593F"/>
    <w:rsid w:val="00481585"/>
    <w:rsid w:val="00486492"/>
    <w:rsid w:val="004918FF"/>
    <w:rsid w:val="004926B9"/>
    <w:rsid w:val="00494E28"/>
    <w:rsid w:val="00495323"/>
    <w:rsid w:val="00495FC7"/>
    <w:rsid w:val="004A05E4"/>
    <w:rsid w:val="004A0EC2"/>
    <w:rsid w:val="004B5BCB"/>
    <w:rsid w:val="004C102E"/>
    <w:rsid w:val="004C227F"/>
    <w:rsid w:val="004C3E96"/>
    <w:rsid w:val="004C44AB"/>
    <w:rsid w:val="004C4AC9"/>
    <w:rsid w:val="004C5D37"/>
    <w:rsid w:val="004D199D"/>
    <w:rsid w:val="004D45E9"/>
    <w:rsid w:val="004D475F"/>
    <w:rsid w:val="004E21D6"/>
    <w:rsid w:val="004E3773"/>
    <w:rsid w:val="004F375E"/>
    <w:rsid w:val="004F61C5"/>
    <w:rsid w:val="004F6441"/>
    <w:rsid w:val="004F667C"/>
    <w:rsid w:val="0050690E"/>
    <w:rsid w:val="00510EF6"/>
    <w:rsid w:val="00512D87"/>
    <w:rsid w:val="00521E17"/>
    <w:rsid w:val="005244F6"/>
    <w:rsid w:val="005342BC"/>
    <w:rsid w:val="0053457C"/>
    <w:rsid w:val="00541A17"/>
    <w:rsid w:val="00545F2F"/>
    <w:rsid w:val="00547BE5"/>
    <w:rsid w:val="00551FB2"/>
    <w:rsid w:val="00563629"/>
    <w:rsid w:val="005657D7"/>
    <w:rsid w:val="00567AC3"/>
    <w:rsid w:val="00567C61"/>
    <w:rsid w:val="005720DE"/>
    <w:rsid w:val="00573349"/>
    <w:rsid w:val="00575BD2"/>
    <w:rsid w:val="00582AC7"/>
    <w:rsid w:val="00587CA4"/>
    <w:rsid w:val="005902A6"/>
    <w:rsid w:val="005937A5"/>
    <w:rsid w:val="005A0737"/>
    <w:rsid w:val="005A21D7"/>
    <w:rsid w:val="005A7035"/>
    <w:rsid w:val="005B15E2"/>
    <w:rsid w:val="005B1BD2"/>
    <w:rsid w:val="005B20D5"/>
    <w:rsid w:val="005B3439"/>
    <w:rsid w:val="005B6CCD"/>
    <w:rsid w:val="005C307E"/>
    <w:rsid w:val="005C3C5B"/>
    <w:rsid w:val="005D22A1"/>
    <w:rsid w:val="005D250A"/>
    <w:rsid w:val="005D35FC"/>
    <w:rsid w:val="005D3B53"/>
    <w:rsid w:val="005D5CE3"/>
    <w:rsid w:val="005E328C"/>
    <w:rsid w:val="005E4077"/>
    <w:rsid w:val="005E53C4"/>
    <w:rsid w:val="005E78FD"/>
    <w:rsid w:val="005F1ED3"/>
    <w:rsid w:val="005F7E9A"/>
    <w:rsid w:val="006042F5"/>
    <w:rsid w:val="00606DBB"/>
    <w:rsid w:val="00611887"/>
    <w:rsid w:val="00612066"/>
    <w:rsid w:val="006151E1"/>
    <w:rsid w:val="0062360A"/>
    <w:rsid w:val="006251CE"/>
    <w:rsid w:val="00626073"/>
    <w:rsid w:val="006312CD"/>
    <w:rsid w:val="00631D58"/>
    <w:rsid w:val="00637BDF"/>
    <w:rsid w:val="006418CD"/>
    <w:rsid w:val="006422DA"/>
    <w:rsid w:val="00643C38"/>
    <w:rsid w:val="00645DC3"/>
    <w:rsid w:val="00646A99"/>
    <w:rsid w:val="006471DA"/>
    <w:rsid w:val="006521D5"/>
    <w:rsid w:val="006528B4"/>
    <w:rsid w:val="00656C27"/>
    <w:rsid w:val="00657F30"/>
    <w:rsid w:val="00663F3A"/>
    <w:rsid w:val="00664507"/>
    <w:rsid w:val="006765D3"/>
    <w:rsid w:val="00677498"/>
    <w:rsid w:val="00687898"/>
    <w:rsid w:val="00690D85"/>
    <w:rsid w:val="006920D1"/>
    <w:rsid w:val="00692DBD"/>
    <w:rsid w:val="00695046"/>
    <w:rsid w:val="00695553"/>
    <w:rsid w:val="006974DA"/>
    <w:rsid w:val="006A4ADE"/>
    <w:rsid w:val="006A5829"/>
    <w:rsid w:val="006A63EC"/>
    <w:rsid w:val="006B5138"/>
    <w:rsid w:val="006B7C24"/>
    <w:rsid w:val="006C298E"/>
    <w:rsid w:val="006C6E29"/>
    <w:rsid w:val="006D194D"/>
    <w:rsid w:val="006D3E5C"/>
    <w:rsid w:val="006D4B33"/>
    <w:rsid w:val="006D5747"/>
    <w:rsid w:val="006D61BE"/>
    <w:rsid w:val="006E4C0F"/>
    <w:rsid w:val="006F201C"/>
    <w:rsid w:val="006F2E99"/>
    <w:rsid w:val="006F6F60"/>
    <w:rsid w:val="00700B09"/>
    <w:rsid w:val="007034C0"/>
    <w:rsid w:val="00703A62"/>
    <w:rsid w:val="0070488A"/>
    <w:rsid w:val="00707950"/>
    <w:rsid w:val="00715C68"/>
    <w:rsid w:val="0071642D"/>
    <w:rsid w:val="00716F80"/>
    <w:rsid w:val="007214B0"/>
    <w:rsid w:val="00731B12"/>
    <w:rsid w:val="0073411F"/>
    <w:rsid w:val="007406B2"/>
    <w:rsid w:val="0074129D"/>
    <w:rsid w:val="0074220E"/>
    <w:rsid w:val="00742ACC"/>
    <w:rsid w:val="00742D24"/>
    <w:rsid w:val="0074665F"/>
    <w:rsid w:val="0074673C"/>
    <w:rsid w:val="00753C77"/>
    <w:rsid w:val="00761B2D"/>
    <w:rsid w:val="00766D13"/>
    <w:rsid w:val="00767B3E"/>
    <w:rsid w:val="00771CD8"/>
    <w:rsid w:val="00774306"/>
    <w:rsid w:val="007773FF"/>
    <w:rsid w:val="00780DCF"/>
    <w:rsid w:val="00781989"/>
    <w:rsid w:val="007900E5"/>
    <w:rsid w:val="00792C8E"/>
    <w:rsid w:val="00795A23"/>
    <w:rsid w:val="00797DD6"/>
    <w:rsid w:val="00797FB6"/>
    <w:rsid w:val="007A047C"/>
    <w:rsid w:val="007A221C"/>
    <w:rsid w:val="007B37C7"/>
    <w:rsid w:val="007C0CAF"/>
    <w:rsid w:val="007C3FBA"/>
    <w:rsid w:val="007C7203"/>
    <w:rsid w:val="007D0255"/>
    <w:rsid w:val="007D38FA"/>
    <w:rsid w:val="007D5E94"/>
    <w:rsid w:val="007E09E8"/>
    <w:rsid w:val="007E4D12"/>
    <w:rsid w:val="007E6F39"/>
    <w:rsid w:val="007E7356"/>
    <w:rsid w:val="007F0277"/>
    <w:rsid w:val="007F5BE8"/>
    <w:rsid w:val="007F630E"/>
    <w:rsid w:val="00800209"/>
    <w:rsid w:val="00806C48"/>
    <w:rsid w:val="00807178"/>
    <w:rsid w:val="00807E3A"/>
    <w:rsid w:val="00810D01"/>
    <w:rsid w:val="0081373F"/>
    <w:rsid w:val="00820935"/>
    <w:rsid w:val="00820C4A"/>
    <w:rsid w:val="00822846"/>
    <w:rsid w:val="00822AB4"/>
    <w:rsid w:val="0082539E"/>
    <w:rsid w:val="008270C8"/>
    <w:rsid w:val="00827A8F"/>
    <w:rsid w:val="00831723"/>
    <w:rsid w:val="008329B5"/>
    <w:rsid w:val="00834A1E"/>
    <w:rsid w:val="00844BFF"/>
    <w:rsid w:val="008478ED"/>
    <w:rsid w:val="008523CA"/>
    <w:rsid w:val="00855CC6"/>
    <w:rsid w:val="00857E28"/>
    <w:rsid w:val="00862137"/>
    <w:rsid w:val="00862FD0"/>
    <w:rsid w:val="00886151"/>
    <w:rsid w:val="008875DB"/>
    <w:rsid w:val="00887860"/>
    <w:rsid w:val="00891DA3"/>
    <w:rsid w:val="00896A7F"/>
    <w:rsid w:val="008973A5"/>
    <w:rsid w:val="008A0DF6"/>
    <w:rsid w:val="008A3F95"/>
    <w:rsid w:val="008A5007"/>
    <w:rsid w:val="008B11AE"/>
    <w:rsid w:val="008B1370"/>
    <w:rsid w:val="008B1D20"/>
    <w:rsid w:val="008B5B1E"/>
    <w:rsid w:val="008B67E9"/>
    <w:rsid w:val="008C2842"/>
    <w:rsid w:val="008C3474"/>
    <w:rsid w:val="008C7554"/>
    <w:rsid w:val="008D07E9"/>
    <w:rsid w:val="008D52ED"/>
    <w:rsid w:val="008D6D56"/>
    <w:rsid w:val="008D71EE"/>
    <w:rsid w:val="008E0CEE"/>
    <w:rsid w:val="008E2A6C"/>
    <w:rsid w:val="008E32FC"/>
    <w:rsid w:val="008E4DD8"/>
    <w:rsid w:val="008F1660"/>
    <w:rsid w:val="008F17B0"/>
    <w:rsid w:val="009037AB"/>
    <w:rsid w:val="0090644F"/>
    <w:rsid w:val="00907718"/>
    <w:rsid w:val="00912318"/>
    <w:rsid w:val="00912AF8"/>
    <w:rsid w:val="00913492"/>
    <w:rsid w:val="00913670"/>
    <w:rsid w:val="00914CA3"/>
    <w:rsid w:val="00925DB8"/>
    <w:rsid w:val="00934652"/>
    <w:rsid w:val="00934EFF"/>
    <w:rsid w:val="009363E8"/>
    <w:rsid w:val="00936755"/>
    <w:rsid w:val="00945577"/>
    <w:rsid w:val="00945B9C"/>
    <w:rsid w:val="00947CB9"/>
    <w:rsid w:val="0095237F"/>
    <w:rsid w:val="0095335E"/>
    <w:rsid w:val="00970B7F"/>
    <w:rsid w:val="00973EF0"/>
    <w:rsid w:val="00985F0B"/>
    <w:rsid w:val="00986235"/>
    <w:rsid w:val="00994C34"/>
    <w:rsid w:val="00996267"/>
    <w:rsid w:val="00997815"/>
    <w:rsid w:val="009A5F6E"/>
    <w:rsid w:val="009A6BDB"/>
    <w:rsid w:val="009A6DD1"/>
    <w:rsid w:val="009B1D4A"/>
    <w:rsid w:val="009C10FD"/>
    <w:rsid w:val="009C3EBA"/>
    <w:rsid w:val="009C7A7A"/>
    <w:rsid w:val="009D5563"/>
    <w:rsid w:val="009D7A0A"/>
    <w:rsid w:val="009E6E2B"/>
    <w:rsid w:val="009E7135"/>
    <w:rsid w:val="009F0B35"/>
    <w:rsid w:val="00A0354F"/>
    <w:rsid w:val="00A059CB"/>
    <w:rsid w:val="00A1071B"/>
    <w:rsid w:val="00A10DA6"/>
    <w:rsid w:val="00A149A0"/>
    <w:rsid w:val="00A149F5"/>
    <w:rsid w:val="00A16681"/>
    <w:rsid w:val="00A17E53"/>
    <w:rsid w:val="00A202E8"/>
    <w:rsid w:val="00A21751"/>
    <w:rsid w:val="00A31046"/>
    <w:rsid w:val="00A319F1"/>
    <w:rsid w:val="00A45403"/>
    <w:rsid w:val="00A47320"/>
    <w:rsid w:val="00A47B48"/>
    <w:rsid w:val="00A5103B"/>
    <w:rsid w:val="00A5357B"/>
    <w:rsid w:val="00A6033E"/>
    <w:rsid w:val="00A61C44"/>
    <w:rsid w:val="00A71E06"/>
    <w:rsid w:val="00A7254A"/>
    <w:rsid w:val="00A77827"/>
    <w:rsid w:val="00A84449"/>
    <w:rsid w:val="00A84980"/>
    <w:rsid w:val="00A863F9"/>
    <w:rsid w:val="00A871BF"/>
    <w:rsid w:val="00A87B7E"/>
    <w:rsid w:val="00A9068A"/>
    <w:rsid w:val="00A9268A"/>
    <w:rsid w:val="00A92BDC"/>
    <w:rsid w:val="00A93FAF"/>
    <w:rsid w:val="00A95FFD"/>
    <w:rsid w:val="00A973BB"/>
    <w:rsid w:val="00AA1118"/>
    <w:rsid w:val="00AA11D6"/>
    <w:rsid w:val="00AA210E"/>
    <w:rsid w:val="00AA402D"/>
    <w:rsid w:val="00AB0516"/>
    <w:rsid w:val="00AB221E"/>
    <w:rsid w:val="00AB2902"/>
    <w:rsid w:val="00AB3F72"/>
    <w:rsid w:val="00AB6630"/>
    <w:rsid w:val="00AB6F93"/>
    <w:rsid w:val="00AB7EDA"/>
    <w:rsid w:val="00AD0F71"/>
    <w:rsid w:val="00AD17AE"/>
    <w:rsid w:val="00AD40FF"/>
    <w:rsid w:val="00AD67CD"/>
    <w:rsid w:val="00AD6A0C"/>
    <w:rsid w:val="00AE6AAC"/>
    <w:rsid w:val="00AE6DA1"/>
    <w:rsid w:val="00AE74E0"/>
    <w:rsid w:val="00AE775E"/>
    <w:rsid w:val="00AF19E2"/>
    <w:rsid w:val="00AF2988"/>
    <w:rsid w:val="00AF2EEC"/>
    <w:rsid w:val="00AF7876"/>
    <w:rsid w:val="00B02F8B"/>
    <w:rsid w:val="00B03B32"/>
    <w:rsid w:val="00B04DA9"/>
    <w:rsid w:val="00B05325"/>
    <w:rsid w:val="00B057B2"/>
    <w:rsid w:val="00B11A57"/>
    <w:rsid w:val="00B1268C"/>
    <w:rsid w:val="00B130CF"/>
    <w:rsid w:val="00B151B5"/>
    <w:rsid w:val="00B1564D"/>
    <w:rsid w:val="00B21F13"/>
    <w:rsid w:val="00B31682"/>
    <w:rsid w:val="00B40AEA"/>
    <w:rsid w:val="00B44443"/>
    <w:rsid w:val="00B45953"/>
    <w:rsid w:val="00B47634"/>
    <w:rsid w:val="00B5099B"/>
    <w:rsid w:val="00B51810"/>
    <w:rsid w:val="00B670BD"/>
    <w:rsid w:val="00B671EA"/>
    <w:rsid w:val="00B70C48"/>
    <w:rsid w:val="00B745A5"/>
    <w:rsid w:val="00B74F9F"/>
    <w:rsid w:val="00B74FB1"/>
    <w:rsid w:val="00B75CA1"/>
    <w:rsid w:val="00B77C37"/>
    <w:rsid w:val="00B81776"/>
    <w:rsid w:val="00B82492"/>
    <w:rsid w:val="00B82C58"/>
    <w:rsid w:val="00B83756"/>
    <w:rsid w:val="00B86799"/>
    <w:rsid w:val="00B8766E"/>
    <w:rsid w:val="00B902DB"/>
    <w:rsid w:val="00B9038C"/>
    <w:rsid w:val="00B9162B"/>
    <w:rsid w:val="00B96C77"/>
    <w:rsid w:val="00B975F5"/>
    <w:rsid w:val="00BA431A"/>
    <w:rsid w:val="00BB22C2"/>
    <w:rsid w:val="00BC2564"/>
    <w:rsid w:val="00BC4310"/>
    <w:rsid w:val="00BC5D54"/>
    <w:rsid w:val="00BD43BE"/>
    <w:rsid w:val="00BE2AEA"/>
    <w:rsid w:val="00BE535B"/>
    <w:rsid w:val="00BF09EE"/>
    <w:rsid w:val="00C027CD"/>
    <w:rsid w:val="00C04A10"/>
    <w:rsid w:val="00C16034"/>
    <w:rsid w:val="00C23062"/>
    <w:rsid w:val="00C26D30"/>
    <w:rsid w:val="00C33827"/>
    <w:rsid w:val="00C34ED5"/>
    <w:rsid w:val="00C36EFF"/>
    <w:rsid w:val="00C37C31"/>
    <w:rsid w:val="00C47CCE"/>
    <w:rsid w:val="00C50403"/>
    <w:rsid w:val="00C553CF"/>
    <w:rsid w:val="00C644C9"/>
    <w:rsid w:val="00C645A5"/>
    <w:rsid w:val="00C65E39"/>
    <w:rsid w:val="00C714DC"/>
    <w:rsid w:val="00C739B7"/>
    <w:rsid w:val="00C758CB"/>
    <w:rsid w:val="00C808B1"/>
    <w:rsid w:val="00C93090"/>
    <w:rsid w:val="00C93BC3"/>
    <w:rsid w:val="00C96776"/>
    <w:rsid w:val="00C97060"/>
    <w:rsid w:val="00CA4E29"/>
    <w:rsid w:val="00CA5F7F"/>
    <w:rsid w:val="00CB2711"/>
    <w:rsid w:val="00CB39DA"/>
    <w:rsid w:val="00CB541E"/>
    <w:rsid w:val="00CC219F"/>
    <w:rsid w:val="00CC398F"/>
    <w:rsid w:val="00CC5A64"/>
    <w:rsid w:val="00CD287B"/>
    <w:rsid w:val="00CD37EA"/>
    <w:rsid w:val="00CD453C"/>
    <w:rsid w:val="00CE26D4"/>
    <w:rsid w:val="00CE3046"/>
    <w:rsid w:val="00CE304C"/>
    <w:rsid w:val="00CE6056"/>
    <w:rsid w:val="00CE7EFE"/>
    <w:rsid w:val="00CF023D"/>
    <w:rsid w:val="00CF03CA"/>
    <w:rsid w:val="00CF3B83"/>
    <w:rsid w:val="00CF4278"/>
    <w:rsid w:val="00D03632"/>
    <w:rsid w:val="00D05AFA"/>
    <w:rsid w:val="00D10463"/>
    <w:rsid w:val="00D10985"/>
    <w:rsid w:val="00D16AC4"/>
    <w:rsid w:val="00D21768"/>
    <w:rsid w:val="00D2607E"/>
    <w:rsid w:val="00D27383"/>
    <w:rsid w:val="00D30BAC"/>
    <w:rsid w:val="00D47117"/>
    <w:rsid w:val="00D50914"/>
    <w:rsid w:val="00D51504"/>
    <w:rsid w:val="00D52DBC"/>
    <w:rsid w:val="00D532A7"/>
    <w:rsid w:val="00D55995"/>
    <w:rsid w:val="00D55CC2"/>
    <w:rsid w:val="00D63ACA"/>
    <w:rsid w:val="00D7530C"/>
    <w:rsid w:val="00D83012"/>
    <w:rsid w:val="00D85031"/>
    <w:rsid w:val="00D87FA2"/>
    <w:rsid w:val="00D91C1E"/>
    <w:rsid w:val="00D93D74"/>
    <w:rsid w:val="00D940E6"/>
    <w:rsid w:val="00D941B2"/>
    <w:rsid w:val="00D94877"/>
    <w:rsid w:val="00D94E41"/>
    <w:rsid w:val="00D95364"/>
    <w:rsid w:val="00D969DC"/>
    <w:rsid w:val="00DA1F27"/>
    <w:rsid w:val="00DA5083"/>
    <w:rsid w:val="00DA7F29"/>
    <w:rsid w:val="00DB472B"/>
    <w:rsid w:val="00DB7894"/>
    <w:rsid w:val="00DC3487"/>
    <w:rsid w:val="00DC3CA0"/>
    <w:rsid w:val="00DD0239"/>
    <w:rsid w:val="00DD2248"/>
    <w:rsid w:val="00DD32C7"/>
    <w:rsid w:val="00DD509D"/>
    <w:rsid w:val="00DD62C8"/>
    <w:rsid w:val="00DD79A3"/>
    <w:rsid w:val="00DD7B6A"/>
    <w:rsid w:val="00DE1AC5"/>
    <w:rsid w:val="00DF64B9"/>
    <w:rsid w:val="00E0042A"/>
    <w:rsid w:val="00E01F04"/>
    <w:rsid w:val="00E0433C"/>
    <w:rsid w:val="00E05276"/>
    <w:rsid w:val="00E05DBB"/>
    <w:rsid w:val="00E12A16"/>
    <w:rsid w:val="00E1456D"/>
    <w:rsid w:val="00E150EF"/>
    <w:rsid w:val="00E216A2"/>
    <w:rsid w:val="00E33217"/>
    <w:rsid w:val="00E342B8"/>
    <w:rsid w:val="00E37113"/>
    <w:rsid w:val="00E41BAB"/>
    <w:rsid w:val="00E55AB7"/>
    <w:rsid w:val="00E629E3"/>
    <w:rsid w:val="00E62A28"/>
    <w:rsid w:val="00E647F9"/>
    <w:rsid w:val="00E73181"/>
    <w:rsid w:val="00E7750C"/>
    <w:rsid w:val="00E821A0"/>
    <w:rsid w:val="00E84873"/>
    <w:rsid w:val="00E853BA"/>
    <w:rsid w:val="00E86261"/>
    <w:rsid w:val="00E90276"/>
    <w:rsid w:val="00E91FA5"/>
    <w:rsid w:val="00E93CB2"/>
    <w:rsid w:val="00E9746C"/>
    <w:rsid w:val="00EA21B0"/>
    <w:rsid w:val="00EA35D0"/>
    <w:rsid w:val="00EA3E75"/>
    <w:rsid w:val="00EA4A96"/>
    <w:rsid w:val="00EA579B"/>
    <w:rsid w:val="00EB2584"/>
    <w:rsid w:val="00EB2D98"/>
    <w:rsid w:val="00EB6D2F"/>
    <w:rsid w:val="00EC19ED"/>
    <w:rsid w:val="00EC408E"/>
    <w:rsid w:val="00ED3F3F"/>
    <w:rsid w:val="00F002AB"/>
    <w:rsid w:val="00F01926"/>
    <w:rsid w:val="00F01F51"/>
    <w:rsid w:val="00F020C5"/>
    <w:rsid w:val="00F03989"/>
    <w:rsid w:val="00F03BAF"/>
    <w:rsid w:val="00F043A3"/>
    <w:rsid w:val="00F1260D"/>
    <w:rsid w:val="00F14737"/>
    <w:rsid w:val="00F22187"/>
    <w:rsid w:val="00F22620"/>
    <w:rsid w:val="00F2647B"/>
    <w:rsid w:val="00F27B3F"/>
    <w:rsid w:val="00F36B13"/>
    <w:rsid w:val="00F37653"/>
    <w:rsid w:val="00F52681"/>
    <w:rsid w:val="00F57166"/>
    <w:rsid w:val="00F6340B"/>
    <w:rsid w:val="00F64E55"/>
    <w:rsid w:val="00F66B28"/>
    <w:rsid w:val="00F76754"/>
    <w:rsid w:val="00F775F6"/>
    <w:rsid w:val="00F812F1"/>
    <w:rsid w:val="00F81AAD"/>
    <w:rsid w:val="00F84947"/>
    <w:rsid w:val="00F8741B"/>
    <w:rsid w:val="00F901F3"/>
    <w:rsid w:val="00F90319"/>
    <w:rsid w:val="00F92ACB"/>
    <w:rsid w:val="00F9304F"/>
    <w:rsid w:val="00F96F87"/>
    <w:rsid w:val="00F97AC2"/>
    <w:rsid w:val="00FA11B2"/>
    <w:rsid w:val="00FB2410"/>
    <w:rsid w:val="00FB6206"/>
    <w:rsid w:val="00FB65F0"/>
    <w:rsid w:val="00FB6928"/>
    <w:rsid w:val="00FB6941"/>
    <w:rsid w:val="00FC0942"/>
    <w:rsid w:val="00FC1E0E"/>
    <w:rsid w:val="00FC2E9D"/>
    <w:rsid w:val="00FC48E4"/>
    <w:rsid w:val="00FD074E"/>
    <w:rsid w:val="00FD4CBF"/>
    <w:rsid w:val="00FD6994"/>
    <w:rsid w:val="00FE364D"/>
    <w:rsid w:val="00FE38C9"/>
    <w:rsid w:val="00FF00BC"/>
    <w:rsid w:val="00FF42A0"/>
    <w:rsid w:val="00FF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685B34"/>
  <w14:defaultImageDpi w14:val="32767"/>
  <w15:chartTrackingRefBased/>
  <w15:docId w15:val="{3B202E8F-9B68-4B45-BB64-2986D246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5E4"/>
    <w:pPr>
      <w:tabs>
        <w:tab w:val="center" w:pos="4680"/>
        <w:tab w:val="right" w:pos="9360"/>
      </w:tabs>
    </w:pPr>
  </w:style>
  <w:style w:type="character" w:customStyle="1" w:styleId="HeaderChar">
    <w:name w:val="Header Char"/>
    <w:basedOn w:val="DefaultParagraphFont"/>
    <w:link w:val="Header"/>
    <w:uiPriority w:val="99"/>
    <w:rsid w:val="004A05E4"/>
  </w:style>
  <w:style w:type="paragraph" w:styleId="Footer">
    <w:name w:val="footer"/>
    <w:basedOn w:val="Normal"/>
    <w:link w:val="FooterChar"/>
    <w:uiPriority w:val="99"/>
    <w:unhideWhenUsed/>
    <w:rsid w:val="004A05E4"/>
    <w:pPr>
      <w:tabs>
        <w:tab w:val="center" w:pos="4680"/>
        <w:tab w:val="right" w:pos="9360"/>
      </w:tabs>
    </w:pPr>
  </w:style>
  <w:style w:type="character" w:customStyle="1" w:styleId="FooterChar">
    <w:name w:val="Footer Char"/>
    <w:basedOn w:val="DefaultParagraphFont"/>
    <w:link w:val="Footer"/>
    <w:uiPriority w:val="99"/>
    <w:rsid w:val="004A05E4"/>
  </w:style>
  <w:style w:type="paragraph" w:styleId="BalloonText">
    <w:name w:val="Balloon Text"/>
    <w:basedOn w:val="Normal"/>
    <w:link w:val="BalloonTextChar"/>
    <w:uiPriority w:val="99"/>
    <w:semiHidden/>
    <w:unhideWhenUsed/>
    <w:rsid w:val="004A05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05E4"/>
    <w:rPr>
      <w:rFonts w:ascii="Times New Roman" w:hAnsi="Times New Roman" w:cs="Times New Roman"/>
      <w:sz w:val="18"/>
      <w:szCs w:val="18"/>
    </w:rPr>
  </w:style>
  <w:style w:type="paragraph" w:styleId="ListParagraph">
    <w:name w:val="List Paragraph"/>
    <w:basedOn w:val="Normal"/>
    <w:uiPriority w:val="34"/>
    <w:qFormat/>
    <w:rsid w:val="00657F30"/>
    <w:pPr>
      <w:spacing w:after="160" w:line="259" w:lineRule="auto"/>
      <w:ind w:left="720"/>
      <w:contextualSpacing/>
    </w:pPr>
    <w:rPr>
      <w:sz w:val="22"/>
      <w:szCs w:val="22"/>
    </w:rPr>
  </w:style>
  <w:style w:type="character" w:styleId="Hyperlink">
    <w:name w:val="Hyperlink"/>
    <w:basedOn w:val="DefaultParagraphFont"/>
    <w:uiPriority w:val="99"/>
    <w:unhideWhenUsed/>
    <w:rsid w:val="00CF3B83"/>
    <w:rPr>
      <w:color w:val="0563C1" w:themeColor="hyperlink"/>
      <w:u w:val="single"/>
    </w:rPr>
  </w:style>
  <w:style w:type="character" w:styleId="UnresolvedMention">
    <w:name w:val="Unresolved Mention"/>
    <w:basedOn w:val="DefaultParagraphFont"/>
    <w:uiPriority w:val="99"/>
    <w:rsid w:val="00CF3B83"/>
    <w:rPr>
      <w:color w:val="605E5C"/>
      <w:shd w:val="clear" w:color="auto" w:fill="E1DFDD"/>
    </w:rPr>
  </w:style>
  <w:style w:type="character" w:customStyle="1" w:styleId="st">
    <w:name w:val="st"/>
    <w:basedOn w:val="DefaultParagraphFont"/>
    <w:rsid w:val="0074220E"/>
  </w:style>
  <w:style w:type="character" w:styleId="CommentReference">
    <w:name w:val="annotation reference"/>
    <w:basedOn w:val="DefaultParagraphFont"/>
    <w:uiPriority w:val="99"/>
    <w:semiHidden/>
    <w:unhideWhenUsed/>
    <w:rsid w:val="005D3B53"/>
    <w:rPr>
      <w:sz w:val="16"/>
      <w:szCs w:val="16"/>
    </w:rPr>
  </w:style>
  <w:style w:type="paragraph" w:styleId="CommentText">
    <w:name w:val="annotation text"/>
    <w:basedOn w:val="Normal"/>
    <w:link w:val="CommentTextChar"/>
    <w:uiPriority w:val="99"/>
    <w:semiHidden/>
    <w:unhideWhenUsed/>
    <w:rsid w:val="005D3B53"/>
    <w:rPr>
      <w:sz w:val="20"/>
      <w:szCs w:val="20"/>
    </w:rPr>
  </w:style>
  <w:style w:type="character" w:customStyle="1" w:styleId="CommentTextChar">
    <w:name w:val="Comment Text Char"/>
    <w:basedOn w:val="DefaultParagraphFont"/>
    <w:link w:val="CommentText"/>
    <w:uiPriority w:val="99"/>
    <w:semiHidden/>
    <w:rsid w:val="005D3B53"/>
    <w:rPr>
      <w:sz w:val="20"/>
      <w:szCs w:val="20"/>
    </w:rPr>
  </w:style>
  <w:style w:type="paragraph" w:styleId="CommentSubject">
    <w:name w:val="annotation subject"/>
    <w:basedOn w:val="CommentText"/>
    <w:next w:val="CommentText"/>
    <w:link w:val="CommentSubjectChar"/>
    <w:uiPriority w:val="99"/>
    <w:semiHidden/>
    <w:unhideWhenUsed/>
    <w:rsid w:val="005D3B53"/>
    <w:rPr>
      <w:b/>
      <w:bCs/>
    </w:rPr>
  </w:style>
  <w:style w:type="character" w:customStyle="1" w:styleId="CommentSubjectChar">
    <w:name w:val="Comment Subject Char"/>
    <w:basedOn w:val="CommentTextChar"/>
    <w:link w:val="CommentSubject"/>
    <w:uiPriority w:val="99"/>
    <w:semiHidden/>
    <w:rsid w:val="005D3B53"/>
    <w:rPr>
      <w:b/>
      <w:bCs/>
      <w:sz w:val="20"/>
      <w:szCs w:val="20"/>
    </w:rPr>
  </w:style>
  <w:style w:type="character" w:styleId="Strong">
    <w:name w:val="Strong"/>
    <w:basedOn w:val="DefaultParagraphFont"/>
    <w:uiPriority w:val="22"/>
    <w:qFormat/>
    <w:rsid w:val="0047370D"/>
    <w:rPr>
      <w:b/>
      <w:bCs/>
    </w:rPr>
  </w:style>
  <w:style w:type="character" w:styleId="FollowedHyperlink">
    <w:name w:val="FollowedHyperlink"/>
    <w:basedOn w:val="DefaultParagraphFont"/>
    <w:uiPriority w:val="99"/>
    <w:semiHidden/>
    <w:unhideWhenUsed/>
    <w:rsid w:val="001544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4632">
      <w:bodyDiv w:val="1"/>
      <w:marLeft w:val="0"/>
      <w:marRight w:val="0"/>
      <w:marTop w:val="0"/>
      <w:marBottom w:val="0"/>
      <w:divBdr>
        <w:top w:val="none" w:sz="0" w:space="0" w:color="auto"/>
        <w:left w:val="none" w:sz="0" w:space="0" w:color="auto"/>
        <w:bottom w:val="none" w:sz="0" w:space="0" w:color="auto"/>
        <w:right w:val="none" w:sz="0" w:space="0" w:color="auto"/>
      </w:divBdr>
    </w:div>
    <w:div w:id="26420737">
      <w:bodyDiv w:val="1"/>
      <w:marLeft w:val="0"/>
      <w:marRight w:val="0"/>
      <w:marTop w:val="0"/>
      <w:marBottom w:val="0"/>
      <w:divBdr>
        <w:top w:val="none" w:sz="0" w:space="0" w:color="auto"/>
        <w:left w:val="none" w:sz="0" w:space="0" w:color="auto"/>
        <w:bottom w:val="none" w:sz="0" w:space="0" w:color="auto"/>
        <w:right w:val="none" w:sz="0" w:space="0" w:color="auto"/>
      </w:divBdr>
    </w:div>
    <w:div w:id="249437746">
      <w:bodyDiv w:val="1"/>
      <w:marLeft w:val="0"/>
      <w:marRight w:val="0"/>
      <w:marTop w:val="0"/>
      <w:marBottom w:val="0"/>
      <w:divBdr>
        <w:top w:val="none" w:sz="0" w:space="0" w:color="auto"/>
        <w:left w:val="none" w:sz="0" w:space="0" w:color="auto"/>
        <w:bottom w:val="none" w:sz="0" w:space="0" w:color="auto"/>
        <w:right w:val="none" w:sz="0" w:space="0" w:color="auto"/>
      </w:divBdr>
    </w:div>
    <w:div w:id="354119837">
      <w:bodyDiv w:val="1"/>
      <w:marLeft w:val="0"/>
      <w:marRight w:val="0"/>
      <w:marTop w:val="0"/>
      <w:marBottom w:val="0"/>
      <w:divBdr>
        <w:top w:val="none" w:sz="0" w:space="0" w:color="auto"/>
        <w:left w:val="none" w:sz="0" w:space="0" w:color="auto"/>
        <w:bottom w:val="none" w:sz="0" w:space="0" w:color="auto"/>
        <w:right w:val="none" w:sz="0" w:space="0" w:color="auto"/>
      </w:divBdr>
    </w:div>
    <w:div w:id="367024601">
      <w:bodyDiv w:val="1"/>
      <w:marLeft w:val="0"/>
      <w:marRight w:val="0"/>
      <w:marTop w:val="0"/>
      <w:marBottom w:val="0"/>
      <w:divBdr>
        <w:top w:val="none" w:sz="0" w:space="0" w:color="auto"/>
        <w:left w:val="none" w:sz="0" w:space="0" w:color="auto"/>
        <w:bottom w:val="none" w:sz="0" w:space="0" w:color="auto"/>
        <w:right w:val="none" w:sz="0" w:space="0" w:color="auto"/>
      </w:divBdr>
    </w:div>
    <w:div w:id="555313298">
      <w:bodyDiv w:val="1"/>
      <w:marLeft w:val="0"/>
      <w:marRight w:val="0"/>
      <w:marTop w:val="0"/>
      <w:marBottom w:val="0"/>
      <w:divBdr>
        <w:top w:val="none" w:sz="0" w:space="0" w:color="auto"/>
        <w:left w:val="none" w:sz="0" w:space="0" w:color="auto"/>
        <w:bottom w:val="none" w:sz="0" w:space="0" w:color="auto"/>
        <w:right w:val="none" w:sz="0" w:space="0" w:color="auto"/>
      </w:divBdr>
    </w:div>
    <w:div w:id="588467595">
      <w:bodyDiv w:val="1"/>
      <w:marLeft w:val="0"/>
      <w:marRight w:val="0"/>
      <w:marTop w:val="0"/>
      <w:marBottom w:val="0"/>
      <w:divBdr>
        <w:top w:val="none" w:sz="0" w:space="0" w:color="auto"/>
        <w:left w:val="none" w:sz="0" w:space="0" w:color="auto"/>
        <w:bottom w:val="none" w:sz="0" w:space="0" w:color="auto"/>
        <w:right w:val="none" w:sz="0" w:space="0" w:color="auto"/>
      </w:divBdr>
    </w:div>
    <w:div w:id="618995137">
      <w:bodyDiv w:val="1"/>
      <w:marLeft w:val="0"/>
      <w:marRight w:val="0"/>
      <w:marTop w:val="0"/>
      <w:marBottom w:val="0"/>
      <w:divBdr>
        <w:top w:val="none" w:sz="0" w:space="0" w:color="auto"/>
        <w:left w:val="none" w:sz="0" w:space="0" w:color="auto"/>
        <w:bottom w:val="none" w:sz="0" w:space="0" w:color="auto"/>
        <w:right w:val="none" w:sz="0" w:space="0" w:color="auto"/>
      </w:divBdr>
    </w:div>
    <w:div w:id="627198144">
      <w:bodyDiv w:val="1"/>
      <w:marLeft w:val="0"/>
      <w:marRight w:val="0"/>
      <w:marTop w:val="0"/>
      <w:marBottom w:val="0"/>
      <w:divBdr>
        <w:top w:val="none" w:sz="0" w:space="0" w:color="auto"/>
        <w:left w:val="none" w:sz="0" w:space="0" w:color="auto"/>
        <w:bottom w:val="none" w:sz="0" w:space="0" w:color="auto"/>
        <w:right w:val="none" w:sz="0" w:space="0" w:color="auto"/>
      </w:divBdr>
    </w:div>
    <w:div w:id="661662101">
      <w:bodyDiv w:val="1"/>
      <w:marLeft w:val="0"/>
      <w:marRight w:val="0"/>
      <w:marTop w:val="0"/>
      <w:marBottom w:val="0"/>
      <w:divBdr>
        <w:top w:val="none" w:sz="0" w:space="0" w:color="auto"/>
        <w:left w:val="none" w:sz="0" w:space="0" w:color="auto"/>
        <w:bottom w:val="none" w:sz="0" w:space="0" w:color="auto"/>
        <w:right w:val="none" w:sz="0" w:space="0" w:color="auto"/>
      </w:divBdr>
    </w:div>
    <w:div w:id="744499027">
      <w:bodyDiv w:val="1"/>
      <w:marLeft w:val="0"/>
      <w:marRight w:val="0"/>
      <w:marTop w:val="0"/>
      <w:marBottom w:val="0"/>
      <w:divBdr>
        <w:top w:val="none" w:sz="0" w:space="0" w:color="auto"/>
        <w:left w:val="none" w:sz="0" w:space="0" w:color="auto"/>
        <w:bottom w:val="none" w:sz="0" w:space="0" w:color="auto"/>
        <w:right w:val="none" w:sz="0" w:space="0" w:color="auto"/>
      </w:divBdr>
    </w:div>
    <w:div w:id="822353025">
      <w:bodyDiv w:val="1"/>
      <w:marLeft w:val="0"/>
      <w:marRight w:val="0"/>
      <w:marTop w:val="0"/>
      <w:marBottom w:val="0"/>
      <w:divBdr>
        <w:top w:val="none" w:sz="0" w:space="0" w:color="auto"/>
        <w:left w:val="none" w:sz="0" w:space="0" w:color="auto"/>
        <w:bottom w:val="none" w:sz="0" w:space="0" w:color="auto"/>
        <w:right w:val="none" w:sz="0" w:space="0" w:color="auto"/>
      </w:divBdr>
    </w:div>
    <w:div w:id="929701081">
      <w:bodyDiv w:val="1"/>
      <w:marLeft w:val="0"/>
      <w:marRight w:val="0"/>
      <w:marTop w:val="0"/>
      <w:marBottom w:val="0"/>
      <w:divBdr>
        <w:top w:val="none" w:sz="0" w:space="0" w:color="auto"/>
        <w:left w:val="none" w:sz="0" w:space="0" w:color="auto"/>
        <w:bottom w:val="none" w:sz="0" w:space="0" w:color="auto"/>
        <w:right w:val="none" w:sz="0" w:space="0" w:color="auto"/>
      </w:divBdr>
    </w:div>
    <w:div w:id="1190752923">
      <w:bodyDiv w:val="1"/>
      <w:marLeft w:val="0"/>
      <w:marRight w:val="0"/>
      <w:marTop w:val="0"/>
      <w:marBottom w:val="0"/>
      <w:divBdr>
        <w:top w:val="none" w:sz="0" w:space="0" w:color="auto"/>
        <w:left w:val="none" w:sz="0" w:space="0" w:color="auto"/>
        <w:bottom w:val="none" w:sz="0" w:space="0" w:color="auto"/>
        <w:right w:val="none" w:sz="0" w:space="0" w:color="auto"/>
      </w:divBdr>
    </w:div>
    <w:div w:id="1244757110">
      <w:bodyDiv w:val="1"/>
      <w:marLeft w:val="0"/>
      <w:marRight w:val="0"/>
      <w:marTop w:val="0"/>
      <w:marBottom w:val="0"/>
      <w:divBdr>
        <w:top w:val="none" w:sz="0" w:space="0" w:color="auto"/>
        <w:left w:val="none" w:sz="0" w:space="0" w:color="auto"/>
        <w:bottom w:val="none" w:sz="0" w:space="0" w:color="auto"/>
        <w:right w:val="none" w:sz="0" w:space="0" w:color="auto"/>
      </w:divBdr>
    </w:div>
    <w:div w:id="1343051661">
      <w:bodyDiv w:val="1"/>
      <w:marLeft w:val="0"/>
      <w:marRight w:val="0"/>
      <w:marTop w:val="0"/>
      <w:marBottom w:val="0"/>
      <w:divBdr>
        <w:top w:val="none" w:sz="0" w:space="0" w:color="auto"/>
        <w:left w:val="none" w:sz="0" w:space="0" w:color="auto"/>
        <w:bottom w:val="none" w:sz="0" w:space="0" w:color="auto"/>
        <w:right w:val="none" w:sz="0" w:space="0" w:color="auto"/>
      </w:divBdr>
    </w:div>
    <w:div w:id="1396660198">
      <w:bodyDiv w:val="1"/>
      <w:marLeft w:val="0"/>
      <w:marRight w:val="0"/>
      <w:marTop w:val="0"/>
      <w:marBottom w:val="0"/>
      <w:divBdr>
        <w:top w:val="none" w:sz="0" w:space="0" w:color="auto"/>
        <w:left w:val="none" w:sz="0" w:space="0" w:color="auto"/>
        <w:bottom w:val="none" w:sz="0" w:space="0" w:color="auto"/>
        <w:right w:val="none" w:sz="0" w:space="0" w:color="auto"/>
      </w:divBdr>
    </w:div>
    <w:div w:id="1603107595">
      <w:bodyDiv w:val="1"/>
      <w:marLeft w:val="0"/>
      <w:marRight w:val="0"/>
      <w:marTop w:val="0"/>
      <w:marBottom w:val="0"/>
      <w:divBdr>
        <w:top w:val="none" w:sz="0" w:space="0" w:color="auto"/>
        <w:left w:val="none" w:sz="0" w:space="0" w:color="auto"/>
        <w:bottom w:val="none" w:sz="0" w:space="0" w:color="auto"/>
        <w:right w:val="none" w:sz="0" w:space="0" w:color="auto"/>
      </w:divBdr>
    </w:div>
    <w:div w:id="1651447592">
      <w:bodyDiv w:val="1"/>
      <w:marLeft w:val="0"/>
      <w:marRight w:val="0"/>
      <w:marTop w:val="0"/>
      <w:marBottom w:val="0"/>
      <w:divBdr>
        <w:top w:val="none" w:sz="0" w:space="0" w:color="auto"/>
        <w:left w:val="none" w:sz="0" w:space="0" w:color="auto"/>
        <w:bottom w:val="none" w:sz="0" w:space="0" w:color="auto"/>
        <w:right w:val="none" w:sz="0" w:space="0" w:color="auto"/>
      </w:divBdr>
    </w:div>
    <w:div w:id="1797484825">
      <w:bodyDiv w:val="1"/>
      <w:marLeft w:val="0"/>
      <w:marRight w:val="0"/>
      <w:marTop w:val="0"/>
      <w:marBottom w:val="0"/>
      <w:divBdr>
        <w:top w:val="none" w:sz="0" w:space="0" w:color="auto"/>
        <w:left w:val="none" w:sz="0" w:space="0" w:color="auto"/>
        <w:bottom w:val="none" w:sz="0" w:space="0" w:color="auto"/>
        <w:right w:val="none" w:sz="0" w:space="0" w:color="auto"/>
      </w:divBdr>
    </w:div>
    <w:div w:id="1822187285">
      <w:bodyDiv w:val="1"/>
      <w:marLeft w:val="0"/>
      <w:marRight w:val="0"/>
      <w:marTop w:val="0"/>
      <w:marBottom w:val="0"/>
      <w:divBdr>
        <w:top w:val="none" w:sz="0" w:space="0" w:color="auto"/>
        <w:left w:val="none" w:sz="0" w:space="0" w:color="auto"/>
        <w:bottom w:val="none" w:sz="0" w:space="0" w:color="auto"/>
        <w:right w:val="none" w:sz="0" w:space="0" w:color="auto"/>
      </w:divBdr>
    </w:div>
    <w:div w:id="1958753635">
      <w:bodyDiv w:val="1"/>
      <w:marLeft w:val="0"/>
      <w:marRight w:val="0"/>
      <w:marTop w:val="0"/>
      <w:marBottom w:val="0"/>
      <w:divBdr>
        <w:top w:val="none" w:sz="0" w:space="0" w:color="auto"/>
        <w:left w:val="none" w:sz="0" w:space="0" w:color="auto"/>
        <w:bottom w:val="none" w:sz="0" w:space="0" w:color="auto"/>
        <w:right w:val="none" w:sz="0" w:space="0" w:color="auto"/>
      </w:divBdr>
    </w:div>
    <w:div w:id="1963028186">
      <w:bodyDiv w:val="1"/>
      <w:marLeft w:val="0"/>
      <w:marRight w:val="0"/>
      <w:marTop w:val="0"/>
      <w:marBottom w:val="0"/>
      <w:divBdr>
        <w:top w:val="none" w:sz="0" w:space="0" w:color="auto"/>
        <w:left w:val="none" w:sz="0" w:space="0" w:color="auto"/>
        <w:bottom w:val="none" w:sz="0" w:space="0" w:color="auto"/>
        <w:right w:val="none" w:sz="0" w:space="0" w:color="auto"/>
      </w:divBdr>
    </w:div>
    <w:div w:id="203896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ergycommerce.house.gov/committee-activity/hearings/hearing-on-an-epidemic-within-a-pandemic-understanding-substance-use-a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C6553-59ED-401F-ABE6-D775BE996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Petty</dc:creator>
  <cp:keywords/>
  <dc:description/>
  <cp:lastModifiedBy>Neal Comstock</cp:lastModifiedBy>
  <cp:revision>5</cp:revision>
  <dcterms:created xsi:type="dcterms:W3CDTF">2021-04-19T15:06:00Z</dcterms:created>
  <dcterms:modified xsi:type="dcterms:W3CDTF">2021-04-19T22:00:00Z</dcterms:modified>
</cp:coreProperties>
</file>