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9550" w14:textId="77777777" w:rsidR="00087B06" w:rsidRPr="00087B06" w:rsidRDefault="00087B06" w:rsidP="00087B06">
      <w:pPr>
        <w:spacing w:before="150" w:after="0" w:line="240" w:lineRule="auto"/>
        <w:ind w:left="75"/>
        <w:outlineLvl w:val="2"/>
        <w:rPr>
          <w:rFonts w:ascii="Verdana" w:eastAsia="Times New Roman" w:hAnsi="Verdana" w:cs="Times New Roman"/>
          <w:b/>
          <w:bCs/>
          <w:color w:val="7D8D17"/>
          <w:sz w:val="27"/>
          <w:szCs w:val="27"/>
        </w:rPr>
      </w:pPr>
      <w:r w:rsidRPr="00087B06">
        <w:rPr>
          <w:rFonts w:ascii="Verdana" w:eastAsia="Times New Roman" w:hAnsi="Verdana" w:cs="Times New Roman"/>
          <w:b/>
          <w:bCs/>
          <w:color w:val="7D8D17"/>
          <w:sz w:val="27"/>
          <w:szCs w:val="27"/>
        </w:rPr>
        <w:t>John O'Brien, M.S.</w:t>
      </w:r>
    </w:p>
    <w:p w14:paraId="01F6F44F" w14:textId="77777777" w:rsidR="00CF33D4" w:rsidRDefault="00CF33D4" w:rsidP="00162DEE">
      <w:pPr>
        <w:spacing w:after="0" w:line="240" w:lineRule="auto"/>
        <w:ind w:left="75"/>
        <w:outlineLvl w:val="2"/>
        <w:rPr>
          <w:rFonts w:ascii="Verdana" w:eastAsia="Times New Roman" w:hAnsi="Verdana" w:cs="Times New Roman"/>
          <w:b/>
          <w:bCs/>
          <w:i/>
          <w:iCs/>
          <w:color w:val="002D62"/>
          <w:sz w:val="20"/>
          <w:szCs w:val="20"/>
        </w:rPr>
      </w:pPr>
      <w:r>
        <w:rPr>
          <w:rFonts w:ascii="Verdana" w:eastAsia="Times New Roman" w:hAnsi="Verdana" w:cs="Times New Roman"/>
          <w:b/>
          <w:bCs/>
          <w:i/>
          <w:iCs/>
          <w:color w:val="002D62"/>
          <w:sz w:val="20"/>
          <w:szCs w:val="20"/>
        </w:rPr>
        <w:t>Senior Consultant</w:t>
      </w:r>
    </w:p>
    <w:p w14:paraId="7A0730CB" w14:textId="77777777" w:rsidR="00087B06" w:rsidRPr="00087B06" w:rsidRDefault="00087B06" w:rsidP="00162DEE">
      <w:pPr>
        <w:spacing w:after="0" w:line="240" w:lineRule="auto"/>
        <w:ind w:left="75"/>
        <w:outlineLvl w:val="2"/>
        <w:rPr>
          <w:rFonts w:ascii="Verdana" w:eastAsia="Times New Roman" w:hAnsi="Verdana" w:cs="Times New Roman"/>
          <w:b/>
          <w:bCs/>
          <w:i/>
          <w:iCs/>
          <w:color w:val="002D62"/>
          <w:sz w:val="20"/>
          <w:szCs w:val="20"/>
        </w:rPr>
      </w:pPr>
      <w:r w:rsidRPr="00087B06">
        <w:rPr>
          <w:rFonts w:ascii="Verdana" w:eastAsia="Times New Roman" w:hAnsi="Verdana" w:cs="Times New Roman"/>
          <w:b/>
          <w:bCs/>
          <w:i/>
          <w:iCs/>
          <w:color w:val="002D62"/>
          <w:sz w:val="20"/>
          <w:szCs w:val="20"/>
        </w:rPr>
        <w:t xml:space="preserve"> </w:t>
      </w:r>
      <w:r w:rsidR="00CF33D4">
        <w:rPr>
          <w:rFonts w:ascii="Verdana" w:eastAsia="Times New Roman" w:hAnsi="Verdana" w:cs="Times New Roman"/>
          <w:b/>
          <w:bCs/>
          <w:i/>
          <w:iCs/>
          <w:color w:val="002D62"/>
          <w:sz w:val="20"/>
          <w:szCs w:val="20"/>
        </w:rPr>
        <w:t xml:space="preserve"> </w:t>
      </w:r>
    </w:p>
    <w:p w14:paraId="00E7E180" w14:textId="77777777" w:rsidR="00162DEE" w:rsidRPr="00CF33D4" w:rsidRDefault="00D802AB" w:rsidP="00162DEE">
      <w:pPr>
        <w:spacing w:after="0" w:line="240" w:lineRule="auto"/>
        <w:rPr>
          <w:color w:val="000000" w:themeColor="text1"/>
          <w:sz w:val="24"/>
          <w:szCs w:val="24"/>
        </w:rPr>
      </w:pPr>
      <w:r w:rsidRPr="00CF33D4">
        <w:rPr>
          <w:rFonts w:eastAsia="Times New Roman" w:cs="Times New Roman"/>
          <w:b/>
          <w:color w:val="222222"/>
          <w:sz w:val="24"/>
          <w:szCs w:val="24"/>
        </w:rPr>
        <w:t>John O'Brien</w:t>
      </w:r>
      <w:r w:rsidR="002A6FAC" w:rsidRPr="00CF33D4">
        <w:rPr>
          <w:rFonts w:eastAsia="Times New Roman" w:cs="Times New Roman"/>
          <w:color w:val="222222"/>
          <w:sz w:val="24"/>
          <w:szCs w:val="24"/>
        </w:rPr>
        <w:t xml:space="preserve"> has more than 30</w:t>
      </w:r>
      <w:r w:rsidRPr="00CF33D4">
        <w:rPr>
          <w:rFonts w:eastAsia="Times New Roman" w:cs="Times New Roman"/>
          <w:color w:val="222222"/>
          <w:sz w:val="24"/>
          <w:szCs w:val="24"/>
        </w:rPr>
        <w:t xml:space="preserve"> years of experience in behavioral health systems design, financing, and implementation. He has worked with Medicaid, mental health, and substance abuse authorities in numerous states to develop federal Medicaid waivers, Medicaid state plan amendments, and </w:t>
      </w:r>
      <w:r w:rsidR="00CB13B0" w:rsidRPr="00CF33D4">
        <w:rPr>
          <w:rFonts w:eastAsia="Times New Roman" w:cs="Times New Roman"/>
          <w:color w:val="222222"/>
          <w:sz w:val="24"/>
          <w:szCs w:val="24"/>
        </w:rPr>
        <w:t>federal grant applications. Mr. O’Brien</w:t>
      </w:r>
      <w:r w:rsidRPr="00CF33D4">
        <w:rPr>
          <w:rFonts w:eastAsia="Times New Roman" w:cs="Times New Roman"/>
          <w:color w:val="222222"/>
          <w:sz w:val="24"/>
          <w:szCs w:val="24"/>
        </w:rPr>
        <w:t xml:space="preserve"> work </w:t>
      </w:r>
      <w:r w:rsidR="00CF33D4">
        <w:rPr>
          <w:rFonts w:eastAsia="Times New Roman" w:cs="Times New Roman"/>
          <w:color w:val="222222"/>
          <w:sz w:val="24"/>
          <w:szCs w:val="24"/>
        </w:rPr>
        <w:t xml:space="preserve">assists </w:t>
      </w:r>
      <w:r w:rsidRPr="00CF33D4">
        <w:rPr>
          <w:rFonts w:eastAsia="Times New Roman" w:cs="Times New Roman"/>
          <w:color w:val="222222"/>
          <w:sz w:val="24"/>
          <w:szCs w:val="24"/>
        </w:rPr>
        <w:t xml:space="preserve">states </w:t>
      </w:r>
      <w:r w:rsidR="00CF33D4">
        <w:rPr>
          <w:rFonts w:eastAsia="Times New Roman" w:cs="Times New Roman"/>
          <w:color w:val="222222"/>
          <w:sz w:val="24"/>
          <w:szCs w:val="24"/>
        </w:rPr>
        <w:t xml:space="preserve">to </w:t>
      </w:r>
      <w:r w:rsidRPr="00CF33D4">
        <w:rPr>
          <w:rFonts w:eastAsia="Times New Roman" w:cs="Times New Roman"/>
          <w:color w:val="222222"/>
          <w:sz w:val="24"/>
          <w:szCs w:val="24"/>
        </w:rPr>
        <w:t>increase access to services</w:t>
      </w:r>
      <w:r w:rsidR="00CF33D4">
        <w:rPr>
          <w:rFonts w:eastAsia="Times New Roman" w:cs="Times New Roman"/>
          <w:color w:val="222222"/>
          <w:sz w:val="24"/>
          <w:szCs w:val="24"/>
        </w:rPr>
        <w:t xml:space="preserve"> for children, youth and their caregivers</w:t>
      </w:r>
      <w:r w:rsidRPr="00CF33D4">
        <w:rPr>
          <w:rFonts w:eastAsia="Times New Roman" w:cs="Times New Roman"/>
          <w:color w:val="222222"/>
          <w:sz w:val="24"/>
          <w:szCs w:val="24"/>
        </w:rPr>
        <w:t xml:space="preserve">, integrate treatment and primary care, and reduce unnecessary costs by using Medicaid and other sources to support effective systems. </w:t>
      </w:r>
      <w:r w:rsidR="00162DEE" w:rsidRPr="00CF33D4">
        <w:rPr>
          <w:color w:val="000000" w:themeColor="text1"/>
          <w:sz w:val="24"/>
          <w:szCs w:val="24"/>
        </w:rPr>
        <w:t xml:space="preserve">He is the subject matter expert for several states </w:t>
      </w:r>
      <w:r w:rsidR="002A6FAC" w:rsidRPr="00CF33D4">
        <w:rPr>
          <w:color w:val="000000" w:themeColor="text1"/>
          <w:sz w:val="24"/>
          <w:szCs w:val="24"/>
        </w:rPr>
        <w:t>in</w:t>
      </w:r>
      <w:r w:rsidR="00162DEE" w:rsidRPr="00CF33D4">
        <w:rPr>
          <w:color w:val="000000" w:themeColor="text1"/>
          <w:sz w:val="24"/>
          <w:szCs w:val="24"/>
        </w:rPr>
        <w:t xml:space="preserve"> their efforts to implement systems of care for children and families with serious mental health conditions and </w:t>
      </w:r>
      <w:r w:rsidR="002A6FAC" w:rsidRPr="00CF33D4">
        <w:rPr>
          <w:color w:val="000000" w:themeColor="text1"/>
          <w:sz w:val="24"/>
          <w:szCs w:val="24"/>
        </w:rPr>
        <w:t xml:space="preserve">on </w:t>
      </w:r>
      <w:r w:rsidR="00162DEE" w:rsidRPr="00CF33D4">
        <w:rPr>
          <w:color w:val="000000" w:themeColor="text1"/>
          <w:sz w:val="24"/>
          <w:szCs w:val="24"/>
        </w:rPr>
        <w:t xml:space="preserve">community integration strategies for adults with serious mental illness.  </w:t>
      </w:r>
    </w:p>
    <w:p w14:paraId="5AC29861" w14:textId="77777777" w:rsidR="00162DEE" w:rsidRPr="00CF33D4" w:rsidRDefault="00162DEE" w:rsidP="00162DEE">
      <w:pPr>
        <w:spacing w:after="0" w:line="240" w:lineRule="auto"/>
        <w:rPr>
          <w:color w:val="000000" w:themeColor="text1"/>
          <w:sz w:val="24"/>
          <w:szCs w:val="24"/>
        </w:rPr>
      </w:pPr>
    </w:p>
    <w:p w14:paraId="765CB9DF" w14:textId="77777777" w:rsidR="001D22CF" w:rsidRPr="00CF33D4" w:rsidRDefault="00CB13B0" w:rsidP="00162DEE">
      <w:pPr>
        <w:spacing w:line="240" w:lineRule="auto"/>
        <w:rPr>
          <w:sz w:val="24"/>
          <w:szCs w:val="24"/>
        </w:rPr>
      </w:pPr>
      <w:r w:rsidRPr="00CF33D4">
        <w:rPr>
          <w:rFonts w:eastAsia="Times New Roman" w:cs="Times New Roman"/>
          <w:color w:val="222222"/>
          <w:sz w:val="24"/>
          <w:szCs w:val="24"/>
        </w:rPr>
        <w:t>Mr. O’Brien</w:t>
      </w:r>
      <w:r w:rsidR="00D802AB" w:rsidRPr="00CF33D4">
        <w:rPr>
          <w:rFonts w:eastAsia="Times New Roman" w:cs="Times New Roman"/>
          <w:color w:val="222222"/>
          <w:sz w:val="24"/>
          <w:szCs w:val="24"/>
        </w:rPr>
        <w:t xml:space="preserve"> worked for the U.S. Department of Health and Human Services in leadership roles with the Centers for Medicare and Medicaid Services (CMS) and the Substance Abuse and Mental Health Services Administration (SAMHSA). At CMS, </w:t>
      </w:r>
      <w:r w:rsidR="002A6FAC" w:rsidRPr="00CF33D4">
        <w:rPr>
          <w:rFonts w:eastAsia="Times New Roman" w:cs="Times New Roman"/>
          <w:color w:val="222222"/>
          <w:sz w:val="24"/>
          <w:szCs w:val="24"/>
        </w:rPr>
        <w:t>he</w:t>
      </w:r>
      <w:r w:rsidR="00D802AB" w:rsidRPr="00CF33D4">
        <w:rPr>
          <w:rFonts w:eastAsia="Times New Roman" w:cs="Times New Roman"/>
          <w:color w:val="222222"/>
          <w:sz w:val="24"/>
          <w:szCs w:val="24"/>
        </w:rPr>
        <w:t xml:space="preserve"> led the Innovation Accelerator Program for Substance Use Disorder and Primary and Mental Health Integration and coordinated the agency's efforts on developing guidance regarding parity for Medicaid and the Children's Health Insurance Program. </w:t>
      </w:r>
      <w:r w:rsidRPr="00CF33D4">
        <w:rPr>
          <w:rFonts w:eastAsia="Times New Roman" w:cs="Times New Roman"/>
          <w:color w:val="222222"/>
          <w:sz w:val="24"/>
          <w:szCs w:val="24"/>
        </w:rPr>
        <w:t>Mr. O’Brien</w:t>
      </w:r>
      <w:r w:rsidR="00D802AB" w:rsidRPr="00CF33D4">
        <w:rPr>
          <w:rFonts w:eastAsia="Times New Roman" w:cs="Times New Roman"/>
          <w:color w:val="222222"/>
          <w:sz w:val="24"/>
          <w:szCs w:val="24"/>
        </w:rPr>
        <w:t xml:space="preserve"> played a significant role in the implementation of Medicaid expansion under the Affordable Care Act and </w:t>
      </w:r>
      <w:r w:rsidR="002A6FAC" w:rsidRPr="00CF33D4">
        <w:rPr>
          <w:rFonts w:eastAsia="Times New Roman" w:cs="Times New Roman"/>
          <w:color w:val="222222"/>
          <w:sz w:val="24"/>
          <w:szCs w:val="24"/>
        </w:rPr>
        <w:t xml:space="preserve">in developing </w:t>
      </w:r>
      <w:r w:rsidR="00D802AB" w:rsidRPr="00CF33D4">
        <w:rPr>
          <w:rFonts w:eastAsia="Times New Roman" w:cs="Times New Roman"/>
          <w:color w:val="222222"/>
          <w:sz w:val="24"/>
          <w:szCs w:val="24"/>
        </w:rPr>
        <w:t>the Home and Community Based Servi</w:t>
      </w:r>
      <w:r w:rsidRPr="00CF33D4">
        <w:rPr>
          <w:rFonts w:eastAsia="Times New Roman" w:cs="Times New Roman"/>
          <w:color w:val="222222"/>
          <w:sz w:val="24"/>
          <w:szCs w:val="24"/>
        </w:rPr>
        <w:t>ces regulations. At SAMHSA, Mr. O’Brien</w:t>
      </w:r>
      <w:r w:rsidR="00D802AB" w:rsidRPr="00CF33D4">
        <w:rPr>
          <w:rFonts w:eastAsia="Times New Roman" w:cs="Times New Roman"/>
          <w:color w:val="222222"/>
          <w:sz w:val="24"/>
          <w:szCs w:val="24"/>
        </w:rPr>
        <w:t xml:space="preserve"> was Senior Advisor to the Administrator on Health Care Reform.</w:t>
      </w:r>
    </w:p>
    <w:sectPr w:rsidR="001D22CF" w:rsidRPr="00CF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06"/>
    <w:rsid w:val="00087B06"/>
    <w:rsid w:val="00162DEE"/>
    <w:rsid w:val="001D22CF"/>
    <w:rsid w:val="002A6FAC"/>
    <w:rsid w:val="003A635B"/>
    <w:rsid w:val="003B0525"/>
    <w:rsid w:val="004F518C"/>
    <w:rsid w:val="008E3354"/>
    <w:rsid w:val="009A1CF6"/>
    <w:rsid w:val="00CB13B0"/>
    <w:rsid w:val="00CF33D4"/>
    <w:rsid w:val="00D8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E101"/>
  <w15:chartTrackingRefBased/>
  <w15:docId w15:val="{077AE946-717E-45D4-AD37-90A427AF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7B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7B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7B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Burke</dc:creator>
  <cp:keywords/>
  <dc:description/>
  <cp:lastModifiedBy>Neal Comstock</cp:lastModifiedBy>
  <cp:revision>2</cp:revision>
  <dcterms:created xsi:type="dcterms:W3CDTF">2021-11-15T16:39:00Z</dcterms:created>
  <dcterms:modified xsi:type="dcterms:W3CDTF">2021-11-15T16:39:00Z</dcterms:modified>
</cp:coreProperties>
</file>