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1FA1" w14:textId="07E507A7" w:rsidR="00657F30" w:rsidRPr="00657F30" w:rsidRDefault="00657F30" w:rsidP="00657F30">
      <w:pPr>
        <w:rPr>
          <w:bCs/>
          <w:sz w:val="28"/>
          <w:szCs w:val="28"/>
        </w:rPr>
      </w:pPr>
      <w:bookmarkStart w:id="0" w:name="_GoBack"/>
      <w:bookmarkEnd w:id="0"/>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11598D91" w:rsidR="00657F30" w:rsidRPr="00657F30" w:rsidRDefault="00AB221E" w:rsidP="00657F30">
      <w:pPr>
        <w:rPr>
          <w:bCs/>
          <w:sz w:val="28"/>
          <w:szCs w:val="28"/>
        </w:rPr>
      </w:pPr>
      <w:r>
        <w:rPr>
          <w:bCs/>
          <w:sz w:val="28"/>
          <w:szCs w:val="28"/>
        </w:rPr>
        <w:t xml:space="preserve">Tuesday, </w:t>
      </w:r>
      <w:r w:rsidR="00B82492">
        <w:rPr>
          <w:bCs/>
          <w:sz w:val="28"/>
          <w:szCs w:val="28"/>
        </w:rPr>
        <w:t>April 7</w:t>
      </w:r>
      <w:r>
        <w:rPr>
          <w:bCs/>
          <w:sz w:val="28"/>
          <w:szCs w:val="28"/>
        </w:rPr>
        <w:t>, 2020</w:t>
      </w:r>
    </w:p>
    <w:p w14:paraId="7DCACD31" w14:textId="77777777" w:rsidR="00657F30" w:rsidRPr="00657F30" w:rsidRDefault="00657F30" w:rsidP="00657F30">
      <w:pPr>
        <w:pBdr>
          <w:bottom w:val="single" w:sz="12" w:space="1" w:color="auto"/>
        </w:pBdr>
        <w:rPr>
          <w:bCs/>
          <w:sz w:val="28"/>
          <w:szCs w:val="28"/>
        </w:rPr>
      </w:pPr>
      <w:r w:rsidRPr="00657F30">
        <w:rPr>
          <w:bCs/>
          <w:sz w:val="28"/>
          <w:szCs w:val="28"/>
        </w:rPr>
        <w:t>1:30 – 2:30 p.m. ET</w:t>
      </w:r>
    </w:p>
    <w:p w14:paraId="75F80C27" w14:textId="77777777" w:rsidR="00657F30" w:rsidRPr="00A356EE" w:rsidRDefault="00657F30" w:rsidP="00657F30">
      <w:pPr>
        <w:rPr>
          <w:rFonts w:ascii="Calibri" w:eastAsia="Calibri" w:hAnsi="Calibri" w:cs="Calibri"/>
        </w:rPr>
      </w:pPr>
    </w:p>
    <w:p w14:paraId="6CA85C53" w14:textId="77777777" w:rsidR="00F828AA" w:rsidRPr="00F828AA" w:rsidRDefault="00F828AA" w:rsidP="00F828AA">
      <w:pPr>
        <w:rPr>
          <w:rFonts w:ascii="Calibri" w:eastAsia="Calibri" w:hAnsi="Calibri" w:cs="Calibri"/>
          <w:u w:val="single"/>
        </w:rPr>
      </w:pPr>
      <w:r w:rsidRPr="00F828AA">
        <w:rPr>
          <w:rFonts w:ascii="Calibri" w:eastAsia="Calibri" w:hAnsi="Calibri" w:cs="Calibri"/>
          <w:u w:val="single"/>
        </w:rPr>
        <w:t>Participants:</w:t>
      </w:r>
    </w:p>
    <w:p w14:paraId="11EADB4F" w14:textId="10326C19" w:rsidR="00F828AA" w:rsidRPr="00F828AA" w:rsidRDefault="00F828AA" w:rsidP="00F828AA">
      <w:pPr>
        <w:rPr>
          <w:rFonts w:ascii="Calibri" w:eastAsia="Calibri" w:hAnsi="Calibri" w:cs="Calibri"/>
        </w:rPr>
      </w:pPr>
      <w:r w:rsidRPr="00F828AA">
        <w:rPr>
          <w:rFonts w:ascii="Calibri" w:eastAsia="Calibri" w:hAnsi="Calibri" w:cs="Calibri"/>
        </w:rPr>
        <w:t xml:space="preserve">Laura Aldinger, </w:t>
      </w:r>
      <w:r>
        <w:rPr>
          <w:rFonts w:ascii="Calibri" w:eastAsia="Calibri" w:hAnsi="Calibri" w:cs="Calibri"/>
        </w:rPr>
        <w:t xml:space="preserve">Jeremy Blair, </w:t>
      </w:r>
      <w:r w:rsidRPr="00F828AA">
        <w:rPr>
          <w:rFonts w:ascii="Calibri" w:eastAsia="Calibri" w:hAnsi="Calibri" w:cs="Calibri"/>
        </w:rPr>
        <w:t xml:space="preserve">Melanie Brown-Woofter, </w:t>
      </w:r>
      <w:r>
        <w:rPr>
          <w:rFonts w:ascii="Calibri" w:eastAsia="Calibri" w:hAnsi="Calibri" w:cs="Calibri"/>
        </w:rPr>
        <w:t xml:space="preserve">Gian Carl-Casa, Nadia Chait, </w:t>
      </w:r>
      <w:r w:rsidRPr="00F828AA">
        <w:rPr>
          <w:rFonts w:ascii="Calibri" w:eastAsia="Calibri" w:hAnsi="Calibri" w:cs="Calibri"/>
        </w:rPr>
        <w:t xml:space="preserve">Shelley Chandler, Ann Christian, </w:t>
      </w:r>
      <w:r>
        <w:rPr>
          <w:rFonts w:ascii="Calibri" w:eastAsia="Calibri" w:hAnsi="Calibri" w:cs="Calibri"/>
        </w:rPr>
        <w:t xml:space="preserve">Le Ondra Clark Harvey, </w:t>
      </w:r>
      <w:r w:rsidR="006C5BC1">
        <w:rPr>
          <w:rFonts w:ascii="Calibri" w:eastAsia="Calibri" w:hAnsi="Calibri" w:cs="Calibri"/>
        </w:rPr>
        <w:t xml:space="preserve">Lauri Cole, John Coppola, </w:t>
      </w:r>
      <w:r w:rsidRPr="00F828AA">
        <w:rPr>
          <w:rFonts w:ascii="Calibri" w:eastAsia="Calibri" w:hAnsi="Calibri" w:cs="Calibri"/>
        </w:rPr>
        <w:t xml:space="preserve">Paul Curtis, Terry Dosch, Mark Drennan, Annette Dubas, Mark Fontaine, </w:t>
      </w:r>
      <w:r w:rsidR="006C5BC1">
        <w:rPr>
          <w:rFonts w:ascii="Calibri" w:eastAsia="Calibri" w:hAnsi="Calibri" w:cs="Calibri"/>
        </w:rPr>
        <w:t xml:space="preserve">Doyle Forrestal, Eric Foster, Linda Grant, </w:t>
      </w:r>
      <w:r w:rsidRPr="00F828AA">
        <w:rPr>
          <w:rFonts w:ascii="Calibri" w:eastAsia="Calibri" w:hAnsi="Calibri" w:cs="Calibri"/>
        </w:rPr>
        <w:t xml:space="preserve">Shannon Hall, Lisa Henick, Kimberly Higgs, Lauren Grimes, Heather Jefferis, Julia Jernigan, Lee Johnson, </w:t>
      </w:r>
      <w:r w:rsidR="006C5BC1">
        <w:rPr>
          <w:rFonts w:ascii="Calibri" w:eastAsia="Calibri" w:hAnsi="Calibri" w:cs="Calibri"/>
        </w:rPr>
        <w:t xml:space="preserve">Teresa Lampl, </w:t>
      </w:r>
      <w:r w:rsidRPr="00F828AA">
        <w:rPr>
          <w:rFonts w:ascii="Calibri" w:eastAsia="Calibri" w:hAnsi="Calibri" w:cs="Calibri"/>
        </w:rPr>
        <w:t xml:space="preserve">Mark LeVota, </w:t>
      </w:r>
      <w:r w:rsidR="006C5BC1">
        <w:rPr>
          <w:rFonts w:ascii="Calibri" w:eastAsia="Calibri" w:hAnsi="Calibri" w:cs="Calibri"/>
        </w:rPr>
        <w:t xml:space="preserve">Marvin Lindsey, </w:t>
      </w:r>
      <w:r w:rsidR="0031100E">
        <w:rPr>
          <w:rFonts w:ascii="Calibri" w:eastAsia="Calibri" w:hAnsi="Calibri" w:cs="Calibri"/>
        </w:rPr>
        <w:t xml:space="preserve">Scott </w:t>
      </w:r>
      <w:proofErr w:type="spellStart"/>
      <w:r w:rsidR="0031100E">
        <w:rPr>
          <w:rFonts w:ascii="Calibri" w:eastAsia="Calibri" w:hAnsi="Calibri" w:cs="Calibri"/>
        </w:rPr>
        <w:t>Lutgenau</w:t>
      </w:r>
      <w:proofErr w:type="spellEnd"/>
      <w:r w:rsidR="0031100E">
        <w:rPr>
          <w:rFonts w:ascii="Calibri" w:eastAsia="Calibri" w:hAnsi="Calibri" w:cs="Calibri"/>
        </w:rPr>
        <w:t xml:space="preserve">, </w:t>
      </w:r>
      <w:r w:rsidRPr="00F828AA">
        <w:rPr>
          <w:rFonts w:ascii="Calibri" w:eastAsia="Calibri" w:hAnsi="Calibri" w:cs="Calibri"/>
        </w:rPr>
        <w:t xml:space="preserve">John Magnuson, Brent McGinty, </w:t>
      </w:r>
      <w:r w:rsidR="000D3D26">
        <w:rPr>
          <w:rFonts w:ascii="Calibri" w:eastAsia="Calibri" w:hAnsi="Calibri" w:cs="Calibri"/>
        </w:rPr>
        <w:t>Jim Palen</w:t>
      </w:r>
      <w:r w:rsidRPr="00F828AA">
        <w:rPr>
          <w:rFonts w:ascii="Calibri" w:eastAsia="Calibri" w:hAnsi="Calibri" w:cs="Calibri"/>
        </w:rPr>
        <w:t xml:space="preserve">, Carolyn Petrak, Michelle Ponce, Mary-Linden Salter, Flora Schmidt, Malory Shaughnessy, </w:t>
      </w:r>
      <w:r w:rsidR="0031100E">
        <w:rPr>
          <w:rFonts w:ascii="Calibri" w:eastAsia="Calibri" w:hAnsi="Calibri" w:cs="Calibri"/>
        </w:rPr>
        <w:t>Adrienne Shelton</w:t>
      </w:r>
      <w:r w:rsidRPr="00F828AA">
        <w:rPr>
          <w:rFonts w:ascii="Calibri" w:eastAsia="Calibri" w:hAnsi="Calibri" w:cs="Calibri"/>
        </w:rPr>
        <w:t xml:space="preserve">, </w:t>
      </w:r>
      <w:r w:rsidR="0031100E">
        <w:rPr>
          <w:rFonts w:ascii="Calibri" w:eastAsia="Calibri" w:hAnsi="Calibri" w:cs="Calibri"/>
        </w:rPr>
        <w:t xml:space="preserve">Andrea Summerville, </w:t>
      </w:r>
      <w:r w:rsidRPr="00F828AA">
        <w:rPr>
          <w:rFonts w:ascii="Calibri" w:eastAsia="Calibri" w:hAnsi="Calibri" w:cs="Calibri"/>
        </w:rPr>
        <w:t>Julie Tessler, John Tassoni, Ellyn Wilbur, and Mary Windecker</w:t>
      </w:r>
    </w:p>
    <w:p w14:paraId="79EC229D" w14:textId="77777777" w:rsidR="00F828AA" w:rsidRPr="00F828AA" w:rsidRDefault="00F828AA" w:rsidP="00F828AA">
      <w:pPr>
        <w:rPr>
          <w:rFonts w:ascii="Calibri" w:eastAsia="Calibri" w:hAnsi="Calibri" w:cs="Calibri"/>
          <w:u w:val="single"/>
        </w:rPr>
      </w:pPr>
    </w:p>
    <w:p w14:paraId="72F8D4B9" w14:textId="77777777" w:rsidR="00F828AA" w:rsidRPr="00F828AA" w:rsidRDefault="00F828AA" w:rsidP="00F828AA">
      <w:pPr>
        <w:rPr>
          <w:rFonts w:ascii="Calibri" w:eastAsia="Calibri" w:hAnsi="Calibri" w:cs="Calibri"/>
          <w:u w:val="single"/>
        </w:rPr>
      </w:pPr>
      <w:r w:rsidRPr="00F828AA">
        <w:rPr>
          <w:rFonts w:ascii="Calibri" w:eastAsia="Calibri" w:hAnsi="Calibri" w:cs="Calibri"/>
          <w:u w:val="single"/>
        </w:rPr>
        <w:t>Staff in Attendance:</w:t>
      </w:r>
    </w:p>
    <w:p w14:paraId="4F05A86E" w14:textId="6C2347DB" w:rsidR="00F828AA" w:rsidRPr="00F828AA" w:rsidRDefault="00F828AA" w:rsidP="00F828AA">
      <w:pPr>
        <w:rPr>
          <w:rFonts w:ascii="Calibri" w:eastAsia="Calibri" w:hAnsi="Calibri" w:cs="Calibri"/>
        </w:rPr>
      </w:pPr>
      <w:r w:rsidRPr="00F828AA">
        <w:rPr>
          <w:rFonts w:ascii="Calibri" w:eastAsia="Calibri" w:hAnsi="Calibri" w:cs="Calibri"/>
        </w:rPr>
        <w:t>Chuck Ingoglia, Jeannie Campbell, Frankie Berger, Neal Comstock, Rebecca Farley-David, Tom Hill, Sophia Majlessi, Diane Millard, Joel Nepomuceno, Joe Parks, Michael Petruzzelli, Sarah Surgenor, and Reyna Taylor.</w:t>
      </w:r>
    </w:p>
    <w:p w14:paraId="271B5B1B" w14:textId="77777777" w:rsidR="00F828AA" w:rsidRPr="00F828AA" w:rsidRDefault="00F828AA" w:rsidP="00F828AA">
      <w:pPr>
        <w:rPr>
          <w:rFonts w:ascii="Calibri" w:eastAsia="Calibri" w:hAnsi="Calibri" w:cs="Calibri"/>
          <w:u w:val="single"/>
        </w:rPr>
      </w:pPr>
    </w:p>
    <w:p w14:paraId="5F82D7CC" w14:textId="77777777" w:rsidR="00F828AA" w:rsidRPr="00F828AA" w:rsidRDefault="00F828AA" w:rsidP="00F828AA">
      <w:pPr>
        <w:rPr>
          <w:rFonts w:ascii="Calibri" w:eastAsia="Calibri" w:hAnsi="Calibri" w:cs="Calibri"/>
          <w:u w:val="single"/>
        </w:rPr>
      </w:pPr>
      <w:r w:rsidRPr="00F828AA">
        <w:rPr>
          <w:rFonts w:ascii="Calibri" w:eastAsia="Calibri" w:hAnsi="Calibri" w:cs="Calibri"/>
          <w:u w:val="single"/>
        </w:rPr>
        <w:t>Guests:</w:t>
      </w:r>
    </w:p>
    <w:p w14:paraId="584E170B" w14:textId="77777777" w:rsidR="00E8105A" w:rsidRDefault="0031100E" w:rsidP="00657F30">
      <w:pPr>
        <w:rPr>
          <w:rFonts w:ascii="Calibri" w:eastAsia="Calibri" w:hAnsi="Calibri" w:cs="Calibri"/>
        </w:rPr>
      </w:pPr>
      <w:r>
        <w:rPr>
          <w:rFonts w:ascii="Calibri" w:eastAsia="Calibri" w:hAnsi="Calibri" w:cs="Calibri"/>
        </w:rPr>
        <w:t xml:space="preserve">Adam Falcone, </w:t>
      </w:r>
      <w:proofErr w:type="spellStart"/>
      <w:r w:rsidRPr="0031100E">
        <w:rPr>
          <w:rFonts w:ascii="Calibri" w:eastAsia="Calibri" w:hAnsi="Calibri" w:cs="Calibri"/>
        </w:rPr>
        <w:t>Feldesman</w:t>
      </w:r>
      <w:proofErr w:type="spellEnd"/>
      <w:r w:rsidRPr="0031100E">
        <w:rPr>
          <w:rFonts w:ascii="Calibri" w:eastAsia="Calibri" w:hAnsi="Calibri" w:cs="Calibri"/>
        </w:rPr>
        <w:t xml:space="preserve"> Tucker Leifer </w:t>
      </w:r>
      <w:proofErr w:type="spellStart"/>
      <w:r w:rsidRPr="0031100E">
        <w:rPr>
          <w:rFonts w:ascii="Calibri" w:eastAsia="Calibri" w:hAnsi="Calibri" w:cs="Calibri"/>
        </w:rPr>
        <w:t>Fidell</w:t>
      </w:r>
      <w:proofErr w:type="spellEnd"/>
      <w:r w:rsidRPr="0031100E">
        <w:rPr>
          <w:rFonts w:ascii="Calibri" w:eastAsia="Calibri" w:hAnsi="Calibri" w:cs="Calibri"/>
        </w:rPr>
        <w:t xml:space="preserve"> LLP</w:t>
      </w:r>
      <w:r w:rsidR="00E8105A">
        <w:rPr>
          <w:rFonts w:ascii="Calibri" w:eastAsia="Calibri" w:hAnsi="Calibri" w:cs="Calibri"/>
        </w:rPr>
        <w:t xml:space="preserve">; and </w:t>
      </w:r>
    </w:p>
    <w:p w14:paraId="07EA94CC" w14:textId="0BACCCA7" w:rsidR="00657F30" w:rsidRDefault="00E8105A" w:rsidP="00657F30">
      <w:pPr>
        <w:rPr>
          <w:rFonts w:ascii="Calibri" w:eastAsia="Calibri" w:hAnsi="Calibri" w:cs="Calibri"/>
        </w:rPr>
      </w:pPr>
      <w:r>
        <w:rPr>
          <w:rFonts w:ascii="Calibri" w:eastAsia="Calibri" w:hAnsi="Calibri" w:cs="Calibri"/>
        </w:rPr>
        <w:t xml:space="preserve">Noori Ali, </w:t>
      </w:r>
      <w:proofErr w:type="spellStart"/>
      <w:r w:rsidRPr="00E8105A">
        <w:rPr>
          <w:rFonts w:ascii="Calibri" w:eastAsia="Calibri" w:hAnsi="Calibri" w:cs="Calibri"/>
        </w:rPr>
        <w:t>Feldesman</w:t>
      </w:r>
      <w:proofErr w:type="spellEnd"/>
      <w:r w:rsidRPr="00E8105A">
        <w:rPr>
          <w:rFonts w:ascii="Calibri" w:eastAsia="Calibri" w:hAnsi="Calibri" w:cs="Calibri"/>
        </w:rPr>
        <w:t xml:space="preserve"> Tucker Leifer </w:t>
      </w:r>
      <w:proofErr w:type="spellStart"/>
      <w:r w:rsidRPr="00E8105A">
        <w:rPr>
          <w:rFonts w:ascii="Calibri" w:eastAsia="Calibri" w:hAnsi="Calibri" w:cs="Calibri"/>
        </w:rPr>
        <w:t>Fidell</w:t>
      </w:r>
      <w:proofErr w:type="spellEnd"/>
      <w:r w:rsidRPr="00E8105A">
        <w:rPr>
          <w:rFonts w:ascii="Calibri" w:eastAsia="Calibri" w:hAnsi="Calibri" w:cs="Calibri"/>
        </w:rPr>
        <w:t xml:space="preserve"> LLP</w:t>
      </w:r>
    </w:p>
    <w:p w14:paraId="41A09D90" w14:textId="77777777" w:rsidR="0031100E" w:rsidRPr="00A356EE" w:rsidRDefault="0031100E" w:rsidP="00657F30">
      <w:pPr>
        <w:rPr>
          <w:rFonts w:ascii="Calibri" w:eastAsia="Calibri" w:hAnsi="Calibri" w:cs="Calibri"/>
        </w:rPr>
      </w:pPr>
    </w:p>
    <w:p w14:paraId="4D5B1247" w14:textId="77777777"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39D9022A" w14:textId="685D569B" w:rsidR="00657F30" w:rsidRDefault="00657F30" w:rsidP="00657F30">
      <w:pPr>
        <w:rPr>
          <w:rFonts w:ascii="Calibri" w:eastAsia="Calibri" w:hAnsi="Calibri" w:cs="Calibri"/>
        </w:rPr>
      </w:pPr>
    </w:p>
    <w:p w14:paraId="5FD0645B" w14:textId="666FC2C8"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 xml:space="preserve">COVID-19 Policy </w:t>
      </w:r>
      <w:r w:rsidR="005E78FD">
        <w:rPr>
          <w:rFonts w:ascii="Calibri" w:eastAsia="Calibri" w:hAnsi="Calibri" w:cs="Calibri"/>
          <w:b/>
          <w:bCs/>
          <w:u w:val="single"/>
        </w:rPr>
        <w:t>Update</w:t>
      </w:r>
    </w:p>
    <w:p w14:paraId="75BF0F58" w14:textId="164CBDD0" w:rsidR="00857E28" w:rsidRDefault="001777BD" w:rsidP="00657F30">
      <w:pPr>
        <w:rPr>
          <w:rFonts w:ascii="Calibri" w:eastAsia="Calibri" w:hAnsi="Calibri" w:cs="Calibri"/>
        </w:rPr>
      </w:pPr>
      <w:r>
        <w:rPr>
          <w:rFonts w:ascii="Calibri" w:eastAsia="Calibri" w:hAnsi="Calibri" w:cs="Calibri"/>
          <w:u w:val="single"/>
        </w:rPr>
        <w:t>Presented by Reyna Taylor</w:t>
      </w:r>
      <w:r w:rsidR="00CF3B83">
        <w:rPr>
          <w:rFonts w:ascii="Calibri" w:eastAsia="Calibri" w:hAnsi="Calibri" w:cs="Calibri"/>
          <w:u w:val="single"/>
        </w:rPr>
        <w:t xml:space="preserve"> and Frankie Berger</w:t>
      </w:r>
      <w:r>
        <w:rPr>
          <w:rFonts w:ascii="Calibri" w:eastAsia="Calibri" w:hAnsi="Calibri" w:cs="Calibri"/>
        </w:rPr>
        <w:t xml:space="preserve"> – </w:t>
      </w:r>
    </w:p>
    <w:p w14:paraId="12856519" w14:textId="0A1A0605" w:rsidR="00B82492" w:rsidRDefault="00B82492" w:rsidP="00657F30">
      <w:pPr>
        <w:rPr>
          <w:rFonts w:ascii="Calibri" w:eastAsia="Calibri" w:hAnsi="Calibri" w:cs="Calibri"/>
        </w:rPr>
      </w:pPr>
      <w:r>
        <w:rPr>
          <w:rFonts w:ascii="Calibri" w:eastAsia="Calibri" w:hAnsi="Calibri" w:cs="Calibri"/>
        </w:rPr>
        <w:t xml:space="preserve">Reyna </w:t>
      </w:r>
      <w:r w:rsidR="005002AE">
        <w:rPr>
          <w:rFonts w:ascii="Calibri" w:eastAsia="Calibri" w:hAnsi="Calibri" w:cs="Calibri"/>
        </w:rPr>
        <w:t>Taylor described the elements of our $38.5 billion request for support for behavioral health providers which we hope will be part of a fourth (Phase 4) piece of stimulus legislation to combat the effects of the COVID-19 pandemic. She stated that</w:t>
      </w:r>
      <w:r>
        <w:rPr>
          <w:rFonts w:ascii="Calibri" w:eastAsia="Calibri" w:hAnsi="Calibri" w:cs="Calibri"/>
        </w:rPr>
        <w:t xml:space="preserve"> the National Council has worked together with 40 addiction </w:t>
      </w:r>
      <w:r w:rsidR="005002AE">
        <w:rPr>
          <w:rFonts w:ascii="Calibri" w:eastAsia="Calibri" w:hAnsi="Calibri" w:cs="Calibri"/>
        </w:rPr>
        <w:t xml:space="preserve">and mental health advocacy </w:t>
      </w:r>
      <w:r>
        <w:rPr>
          <w:rFonts w:ascii="Calibri" w:eastAsia="Calibri" w:hAnsi="Calibri" w:cs="Calibri"/>
        </w:rPr>
        <w:t xml:space="preserve">organizations </w:t>
      </w:r>
      <w:r w:rsidR="005002AE">
        <w:rPr>
          <w:rFonts w:ascii="Calibri" w:eastAsia="Calibri" w:hAnsi="Calibri" w:cs="Calibri"/>
        </w:rPr>
        <w:t xml:space="preserve">to pull together this request. </w:t>
      </w:r>
    </w:p>
    <w:p w14:paraId="42B0F27C" w14:textId="77777777" w:rsidR="00B82492" w:rsidRDefault="00B82492" w:rsidP="00657F30">
      <w:pPr>
        <w:rPr>
          <w:rFonts w:ascii="Calibri" w:eastAsia="Calibri" w:hAnsi="Calibri" w:cs="Calibri"/>
        </w:rPr>
      </w:pPr>
    </w:p>
    <w:p w14:paraId="73A56B9B" w14:textId="4A7214E0" w:rsidR="001777BD" w:rsidRDefault="00B82492" w:rsidP="00657F30">
      <w:pPr>
        <w:rPr>
          <w:rFonts w:ascii="Calibri" w:eastAsia="Calibri" w:hAnsi="Calibri" w:cs="Calibri"/>
        </w:rPr>
      </w:pPr>
      <w:r>
        <w:rPr>
          <w:rFonts w:ascii="Calibri" w:eastAsia="Calibri" w:hAnsi="Calibri" w:cs="Calibri"/>
        </w:rPr>
        <w:t xml:space="preserve">Doyle Forrestal </w:t>
      </w:r>
      <w:r w:rsidR="005002AE">
        <w:rPr>
          <w:rFonts w:ascii="Calibri" w:eastAsia="Calibri" w:hAnsi="Calibri" w:cs="Calibri"/>
        </w:rPr>
        <w:t>stated that i</w:t>
      </w:r>
      <w:r>
        <w:rPr>
          <w:rFonts w:ascii="Calibri" w:eastAsia="Calibri" w:hAnsi="Calibri" w:cs="Calibri"/>
        </w:rPr>
        <w:t xml:space="preserve">n addition to our </w:t>
      </w:r>
      <w:r w:rsidR="005002AE">
        <w:rPr>
          <w:rFonts w:ascii="Calibri" w:eastAsia="Calibri" w:hAnsi="Calibri" w:cs="Calibri"/>
        </w:rPr>
        <w:t>immediate</w:t>
      </w:r>
      <w:r>
        <w:rPr>
          <w:rFonts w:ascii="Calibri" w:eastAsia="Calibri" w:hAnsi="Calibri" w:cs="Calibri"/>
        </w:rPr>
        <w:t xml:space="preserve"> needs, we are also asking for funding for </w:t>
      </w:r>
      <w:r w:rsidR="005002AE">
        <w:rPr>
          <w:rFonts w:ascii="Calibri" w:eastAsia="Calibri" w:hAnsi="Calibri" w:cs="Calibri"/>
        </w:rPr>
        <w:t xml:space="preserve">providers to deal with the </w:t>
      </w:r>
      <w:r w:rsidR="00B57AFF">
        <w:rPr>
          <w:rFonts w:ascii="Calibri" w:eastAsia="Calibri" w:hAnsi="Calibri" w:cs="Calibri"/>
        </w:rPr>
        <w:t>long-term</w:t>
      </w:r>
      <w:r>
        <w:rPr>
          <w:rFonts w:ascii="Calibri" w:eastAsia="Calibri" w:hAnsi="Calibri" w:cs="Calibri"/>
        </w:rPr>
        <w:t xml:space="preserve"> ramif</w:t>
      </w:r>
      <w:r w:rsidR="005002AE">
        <w:rPr>
          <w:rFonts w:ascii="Calibri" w:eastAsia="Calibri" w:hAnsi="Calibri" w:cs="Calibri"/>
        </w:rPr>
        <w:t>ications of the pandemic</w:t>
      </w:r>
      <w:r>
        <w:rPr>
          <w:rFonts w:ascii="Calibri" w:eastAsia="Calibri" w:hAnsi="Calibri" w:cs="Calibri"/>
        </w:rPr>
        <w:t xml:space="preserve">. </w:t>
      </w:r>
    </w:p>
    <w:p w14:paraId="6E7ACE04" w14:textId="783E6D7B" w:rsidR="00B82492" w:rsidRDefault="00B82492" w:rsidP="00657F30">
      <w:pPr>
        <w:rPr>
          <w:rFonts w:ascii="Calibri" w:eastAsia="Calibri" w:hAnsi="Calibri" w:cs="Calibri"/>
        </w:rPr>
      </w:pPr>
    </w:p>
    <w:p w14:paraId="6EB0195E" w14:textId="5A764CB5" w:rsidR="00025F81" w:rsidRDefault="00B82492" w:rsidP="00657F30">
      <w:pPr>
        <w:rPr>
          <w:rFonts w:ascii="Calibri" w:eastAsia="Calibri" w:hAnsi="Calibri" w:cs="Calibri"/>
        </w:rPr>
      </w:pPr>
      <w:r>
        <w:rPr>
          <w:rFonts w:ascii="Calibri" w:eastAsia="Calibri" w:hAnsi="Calibri" w:cs="Calibri"/>
        </w:rPr>
        <w:lastRenderedPageBreak/>
        <w:t xml:space="preserve">Chuck emphasized that data we get from </w:t>
      </w:r>
      <w:r w:rsidR="001B66C3">
        <w:rPr>
          <w:rFonts w:ascii="Calibri" w:eastAsia="Calibri" w:hAnsi="Calibri" w:cs="Calibri"/>
        </w:rPr>
        <w:t xml:space="preserve">member </w:t>
      </w:r>
      <w:r>
        <w:rPr>
          <w:rFonts w:ascii="Calibri" w:eastAsia="Calibri" w:hAnsi="Calibri" w:cs="Calibri"/>
        </w:rPr>
        <w:t xml:space="preserve">surveys is </w:t>
      </w:r>
      <w:r w:rsidR="001B66C3">
        <w:rPr>
          <w:rFonts w:ascii="Calibri" w:eastAsia="Calibri" w:hAnsi="Calibri" w:cs="Calibri"/>
        </w:rPr>
        <w:t xml:space="preserve">critically </w:t>
      </w:r>
      <w:r>
        <w:rPr>
          <w:rFonts w:ascii="Calibri" w:eastAsia="Calibri" w:hAnsi="Calibri" w:cs="Calibri"/>
        </w:rPr>
        <w:t xml:space="preserve">important </w:t>
      </w:r>
      <w:r w:rsidR="001B66C3">
        <w:rPr>
          <w:rFonts w:ascii="Calibri" w:eastAsia="Calibri" w:hAnsi="Calibri" w:cs="Calibri"/>
        </w:rPr>
        <w:t>to</w:t>
      </w:r>
      <w:r>
        <w:rPr>
          <w:rFonts w:ascii="Calibri" w:eastAsia="Calibri" w:hAnsi="Calibri" w:cs="Calibri"/>
        </w:rPr>
        <w:t xml:space="preserve"> supporting this ask. He stated that many </w:t>
      </w:r>
      <w:r w:rsidR="001B66C3">
        <w:rPr>
          <w:rFonts w:ascii="Calibri" w:eastAsia="Calibri" w:hAnsi="Calibri" w:cs="Calibri"/>
        </w:rPr>
        <w:t>sectors</w:t>
      </w:r>
      <w:r>
        <w:rPr>
          <w:rFonts w:ascii="Calibri" w:eastAsia="Calibri" w:hAnsi="Calibri" w:cs="Calibri"/>
        </w:rPr>
        <w:t xml:space="preserve"> are making request</w:t>
      </w:r>
      <w:r w:rsidR="00456D8A">
        <w:rPr>
          <w:rFonts w:ascii="Calibri" w:eastAsia="Calibri" w:hAnsi="Calibri" w:cs="Calibri"/>
        </w:rPr>
        <w:t>s</w:t>
      </w:r>
      <w:r>
        <w:rPr>
          <w:rFonts w:ascii="Calibri" w:eastAsia="Calibri" w:hAnsi="Calibri" w:cs="Calibri"/>
        </w:rPr>
        <w:t xml:space="preserve"> for </w:t>
      </w:r>
      <w:r w:rsidR="00B57AFF">
        <w:rPr>
          <w:rFonts w:ascii="Calibri" w:eastAsia="Calibri" w:hAnsi="Calibri" w:cs="Calibri"/>
        </w:rPr>
        <w:t>funding,</w:t>
      </w:r>
      <w:r>
        <w:rPr>
          <w:rFonts w:ascii="Calibri" w:eastAsia="Calibri" w:hAnsi="Calibri" w:cs="Calibri"/>
        </w:rPr>
        <w:t xml:space="preserve"> so we need to </w:t>
      </w:r>
      <w:r w:rsidR="00456D8A">
        <w:rPr>
          <w:rFonts w:ascii="Calibri" w:eastAsia="Calibri" w:hAnsi="Calibri" w:cs="Calibri"/>
        </w:rPr>
        <w:t xml:space="preserve">help </w:t>
      </w:r>
      <w:r>
        <w:rPr>
          <w:rFonts w:ascii="Calibri" w:eastAsia="Calibri" w:hAnsi="Calibri" w:cs="Calibri"/>
        </w:rPr>
        <w:t>ensure our voices are hea</w:t>
      </w:r>
      <w:r w:rsidR="001B66C3">
        <w:rPr>
          <w:rFonts w:ascii="Calibri" w:eastAsia="Calibri" w:hAnsi="Calibri" w:cs="Calibri"/>
        </w:rPr>
        <w:t>r</w:t>
      </w:r>
      <w:r>
        <w:rPr>
          <w:rFonts w:ascii="Calibri" w:eastAsia="Calibri" w:hAnsi="Calibri" w:cs="Calibri"/>
        </w:rPr>
        <w:t xml:space="preserve">d. </w:t>
      </w:r>
      <w:r w:rsidR="001B66C3">
        <w:rPr>
          <w:rFonts w:ascii="Calibri" w:eastAsia="Calibri" w:hAnsi="Calibri" w:cs="Calibri"/>
        </w:rPr>
        <w:t>Chuck said that t</w:t>
      </w:r>
      <w:r>
        <w:rPr>
          <w:rFonts w:ascii="Calibri" w:eastAsia="Calibri" w:hAnsi="Calibri" w:cs="Calibri"/>
        </w:rPr>
        <w:t xml:space="preserve">he Senate will be meeting </w:t>
      </w:r>
      <w:r w:rsidR="001B66C3">
        <w:rPr>
          <w:rFonts w:ascii="Calibri" w:eastAsia="Calibri" w:hAnsi="Calibri" w:cs="Calibri"/>
        </w:rPr>
        <w:t xml:space="preserve">this week </w:t>
      </w:r>
      <w:r>
        <w:rPr>
          <w:rFonts w:ascii="Calibri" w:eastAsia="Calibri" w:hAnsi="Calibri" w:cs="Calibri"/>
        </w:rPr>
        <w:t xml:space="preserve">to </w:t>
      </w:r>
      <w:r w:rsidR="00456D8A">
        <w:rPr>
          <w:rFonts w:ascii="Calibri" w:eastAsia="Calibri" w:hAnsi="Calibri" w:cs="Calibri"/>
        </w:rPr>
        <w:t xml:space="preserve">try to </w:t>
      </w:r>
      <w:r>
        <w:rPr>
          <w:rFonts w:ascii="Calibri" w:eastAsia="Calibri" w:hAnsi="Calibri" w:cs="Calibri"/>
        </w:rPr>
        <w:t>add to payroll protection</w:t>
      </w:r>
      <w:r w:rsidR="00456D8A">
        <w:rPr>
          <w:rFonts w:ascii="Calibri" w:eastAsia="Calibri" w:hAnsi="Calibri" w:cs="Calibri"/>
        </w:rPr>
        <w:t>s</w:t>
      </w:r>
      <w:r>
        <w:rPr>
          <w:rFonts w:ascii="Calibri" w:eastAsia="Calibri" w:hAnsi="Calibri" w:cs="Calibri"/>
        </w:rPr>
        <w:t>.</w:t>
      </w:r>
      <w:r w:rsidR="001B66C3">
        <w:rPr>
          <w:rFonts w:ascii="Calibri" w:eastAsia="Calibri" w:hAnsi="Calibri" w:cs="Calibri"/>
        </w:rPr>
        <w:t xml:space="preserve"> </w:t>
      </w:r>
      <w:r>
        <w:rPr>
          <w:rFonts w:ascii="Calibri" w:eastAsia="Calibri" w:hAnsi="Calibri" w:cs="Calibri"/>
        </w:rPr>
        <w:t>Reyna added that grassroots stories from our members are needed to support our ask for funding</w:t>
      </w:r>
      <w:r w:rsidR="00025F81">
        <w:rPr>
          <w:rFonts w:ascii="Calibri" w:eastAsia="Calibri" w:hAnsi="Calibri" w:cs="Calibri"/>
        </w:rPr>
        <w:t xml:space="preserve">, especially on access to treatment by </w:t>
      </w:r>
      <w:r>
        <w:rPr>
          <w:rFonts w:ascii="Calibri" w:eastAsia="Calibri" w:hAnsi="Calibri" w:cs="Calibri"/>
        </w:rPr>
        <w:t xml:space="preserve">telehealth. </w:t>
      </w:r>
    </w:p>
    <w:p w14:paraId="091F2258" w14:textId="77777777" w:rsidR="00025F81" w:rsidRDefault="00025F81" w:rsidP="00657F30">
      <w:pPr>
        <w:rPr>
          <w:rFonts w:ascii="Calibri" w:eastAsia="Calibri" w:hAnsi="Calibri" w:cs="Calibri"/>
        </w:rPr>
      </w:pPr>
    </w:p>
    <w:p w14:paraId="358C5C53" w14:textId="23D058B5" w:rsidR="005B20D5" w:rsidRDefault="00A92BDC" w:rsidP="00657F30">
      <w:pPr>
        <w:rPr>
          <w:rFonts w:ascii="Calibri" w:eastAsia="Calibri" w:hAnsi="Calibri" w:cs="Calibri"/>
        </w:rPr>
      </w:pPr>
      <w:r>
        <w:rPr>
          <w:rFonts w:ascii="Calibri" w:eastAsia="Calibri" w:hAnsi="Calibri" w:cs="Calibri"/>
        </w:rPr>
        <w:t xml:space="preserve">Frankie </w:t>
      </w:r>
      <w:r w:rsidR="00D35F8B">
        <w:rPr>
          <w:rFonts w:ascii="Calibri" w:eastAsia="Calibri" w:hAnsi="Calibri" w:cs="Calibri"/>
        </w:rPr>
        <w:t xml:space="preserve">Berger </w:t>
      </w:r>
      <w:r>
        <w:rPr>
          <w:rFonts w:ascii="Calibri" w:eastAsia="Calibri" w:hAnsi="Calibri" w:cs="Calibri"/>
        </w:rPr>
        <w:t xml:space="preserve">stated that most states have had the </w:t>
      </w:r>
      <w:r w:rsidR="00025F81">
        <w:rPr>
          <w:rFonts w:ascii="Calibri" w:eastAsia="Calibri" w:hAnsi="Calibri" w:cs="Calibri"/>
        </w:rPr>
        <w:t xml:space="preserve">Section </w:t>
      </w:r>
      <w:r>
        <w:rPr>
          <w:rFonts w:ascii="Calibri" w:eastAsia="Calibri" w:hAnsi="Calibri" w:cs="Calibri"/>
        </w:rPr>
        <w:t>1135 waiver</w:t>
      </w:r>
      <w:r w:rsidR="00025F81">
        <w:rPr>
          <w:rFonts w:ascii="Calibri" w:eastAsia="Calibri" w:hAnsi="Calibri" w:cs="Calibri"/>
        </w:rPr>
        <w:t xml:space="preserve"> request</w:t>
      </w:r>
      <w:r>
        <w:rPr>
          <w:rFonts w:ascii="Calibri" w:eastAsia="Calibri" w:hAnsi="Calibri" w:cs="Calibri"/>
        </w:rPr>
        <w:t xml:space="preserve">s approved. However, </w:t>
      </w:r>
      <w:r w:rsidR="00025F81">
        <w:rPr>
          <w:rFonts w:ascii="Calibri" w:eastAsia="Calibri" w:hAnsi="Calibri" w:cs="Calibri"/>
        </w:rPr>
        <w:t xml:space="preserve">she noted that </w:t>
      </w:r>
      <w:r>
        <w:rPr>
          <w:rFonts w:ascii="Calibri" w:eastAsia="Calibri" w:hAnsi="Calibri" w:cs="Calibri"/>
        </w:rPr>
        <w:t xml:space="preserve">we are hearing that </w:t>
      </w:r>
      <w:r w:rsidR="00025F81">
        <w:rPr>
          <w:rFonts w:ascii="Calibri" w:eastAsia="Calibri" w:hAnsi="Calibri" w:cs="Calibri"/>
        </w:rPr>
        <w:t xml:space="preserve">Section </w:t>
      </w:r>
      <w:r>
        <w:rPr>
          <w:rFonts w:ascii="Calibri" w:eastAsia="Calibri" w:hAnsi="Calibri" w:cs="Calibri"/>
        </w:rPr>
        <w:t>1115 waiver</w:t>
      </w:r>
      <w:r w:rsidR="00025F81">
        <w:rPr>
          <w:rFonts w:ascii="Calibri" w:eastAsia="Calibri" w:hAnsi="Calibri" w:cs="Calibri"/>
        </w:rPr>
        <w:t>s</w:t>
      </w:r>
      <w:r>
        <w:rPr>
          <w:rFonts w:ascii="Calibri" w:eastAsia="Calibri" w:hAnsi="Calibri" w:cs="Calibri"/>
        </w:rPr>
        <w:t xml:space="preserve"> might be a</w:t>
      </w:r>
      <w:r w:rsidR="00025F81">
        <w:rPr>
          <w:rFonts w:ascii="Calibri" w:eastAsia="Calibri" w:hAnsi="Calibri" w:cs="Calibri"/>
        </w:rPr>
        <w:t xml:space="preserve"> better </w:t>
      </w:r>
      <w:r>
        <w:rPr>
          <w:rFonts w:ascii="Calibri" w:eastAsia="Calibri" w:hAnsi="Calibri" w:cs="Calibri"/>
        </w:rPr>
        <w:t>option for us to pursue. Chuck mentioned that 3 states</w:t>
      </w:r>
      <w:r w:rsidR="00025F81" w:rsidRPr="00025F81">
        <w:rPr>
          <w:rFonts w:ascii="Calibri" w:eastAsia="Calibri" w:hAnsi="Calibri" w:cs="Calibri"/>
        </w:rPr>
        <w:t xml:space="preserve"> </w:t>
      </w:r>
      <w:r>
        <w:rPr>
          <w:rFonts w:ascii="Calibri" w:eastAsia="Calibri" w:hAnsi="Calibri" w:cs="Calibri"/>
        </w:rPr>
        <w:t xml:space="preserve">have gotten approval for </w:t>
      </w:r>
      <w:r w:rsidR="00025F81">
        <w:rPr>
          <w:rFonts w:ascii="Calibri" w:eastAsia="Calibri" w:hAnsi="Calibri" w:cs="Calibri"/>
        </w:rPr>
        <w:t xml:space="preserve">Section </w:t>
      </w:r>
      <w:r>
        <w:rPr>
          <w:rFonts w:ascii="Calibri" w:eastAsia="Calibri" w:hAnsi="Calibri" w:cs="Calibri"/>
        </w:rPr>
        <w:t>1115 waivers and we will share information</w:t>
      </w:r>
      <w:r w:rsidR="00025F81">
        <w:rPr>
          <w:rFonts w:ascii="Calibri" w:eastAsia="Calibri" w:hAnsi="Calibri" w:cs="Calibri"/>
        </w:rPr>
        <w:t xml:space="preserve"> on them</w:t>
      </w:r>
      <w:r>
        <w:rPr>
          <w:rFonts w:ascii="Calibri" w:eastAsia="Calibri" w:hAnsi="Calibri" w:cs="Calibri"/>
        </w:rPr>
        <w:t xml:space="preserve">. </w:t>
      </w:r>
      <w:r w:rsidR="006521D5">
        <w:rPr>
          <w:rFonts w:ascii="Calibri" w:eastAsia="Calibri" w:hAnsi="Calibri" w:cs="Calibri"/>
        </w:rPr>
        <w:t xml:space="preserve">Others have proposed </w:t>
      </w:r>
      <w:r w:rsidR="009E51AD">
        <w:rPr>
          <w:rFonts w:ascii="Calibri" w:eastAsia="Calibri" w:hAnsi="Calibri" w:cs="Calibri"/>
        </w:rPr>
        <w:t xml:space="preserve">Section 1115 </w:t>
      </w:r>
      <w:r w:rsidR="006521D5">
        <w:rPr>
          <w:rFonts w:ascii="Calibri" w:eastAsia="Calibri" w:hAnsi="Calibri" w:cs="Calibri"/>
        </w:rPr>
        <w:t xml:space="preserve">waivers, but they have not </w:t>
      </w:r>
      <w:r w:rsidR="00025F81">
        <w:rPr>
          <w:rFonts w:ascii="Calibri" w:eastAsia="Calibri" w:hAnsi="Calibri" w:cs="Calibri"/>
        </w:rPr>
        <w:t xml:space="preserve">yet </w:t>
      </w:r>
      <w:r w:rsidR="006521D5">
        <w:rPr>
          <w:rFonts w:ascii="Calibri" w:eastAsia="Calibri" w:hAnsi="Calibri" w:cs="Calibri"/>
        </w:rPr>
        <w:t xml:space="preserve">been approved. </w:t>
      </w:r>
      <w:r w:rsidR="005B20D5">
        <w:rPr>
          <w:rFonts w:ascii="Calibri" w:eastAsia="Calibri" w:hAnsi="Calibri" w:cs="Calibri"/>
        </w:rPr>
        <w:t xml:space="preserve">Joe Parks stated that </w:t>
      </w:r>
      <w:r w:rsidR="00025F81">
        <w:rPr>
          <w:rFonts w:ascii="Calibri" w:eastAsia="Calibri" w:hAnsi="Calibri" w:cs="Calibri"/>
        </w:rPr>
        <w:t xml:space="preserve">Section </w:t>
      </w:r>
      <w:r w:rsidR="005B20D5">
        <w:rPr>
          <w:rFonts w:ascii="Calibri" w:eastAsia="Calibri" w:hAnsi="Calibri" w:cs="Calibri"/>
        </w:rPr>
        <w:t xml:space="preserve">1135 waivers </w:t>
      </w:r>
      <w:r w:rsidR="00921FE0">
        <w:rPr>
          <w:rFonts w:ascii="Calibri" w:eastAsia="Calibri" w:hAnsi="Calibri" w:cs="Calibri"/>
        </w:rPr>
        <w:t xml:space="preserve">grant relief from existing rules, while </w:t>
      </w:r>
      <w:r w:rsidR="00025F81">
        <w:rPr>
          <w:rFonts w:ascii="Calibri" w:eastAsia="Calibri" w:hAnsi="Calibri" w:cs="Calibri"/>
        </w:rPr>
        <w:t xml:space="preserve">Section </w:t>
      </w:r>
      <w:r w:rsidR="005B20D5">
        <w:rPr>
          <w:rFonts w:ascii="Calibri" w:eastAsia="Calibri" w:hAnsi="Calibri" w:cs="Calibri"/>
        </w:rPr>
        <w:t xml:space="preserve">1115 </w:t>
      </w:r>
      <w:r w:rsidR="00921FE0">
        <w:rPr>
          <w:rFonts w:ascii="Calibri" w:eastAsia="Calibri" w:hAnsi="Calibri" w:cs="Calibri"/>
        </w:rPr>
        <w:t xml:space="preserve">waivers can grant new authority.  </w:t>
      </w:r>
    </w:p>
    <w:p w14:paraId="7A01D9BE" w14:textId="340B41DD" w:rsidR="00450962" w:rsidRDefault="00450962" w:rsidP="00657F30">
      <w:pPr>
        <w:rPr>
          <w:rFonts w:ascii="Calibri" w:eastAsia="Calibri" w:hAnsi="Calibri" w:cs="Calibri"/>
        </w:rPr>
      </w:pPr>
    </w:p>
    <w:p w14:paraId="714F94BC" w14:textId="381ACAB8" w:rsidR="00450962" w:rsidRDefault="000949D8" w:rsidP="00657F30">
      <w:pPr>
        <w:rPr>
          <w:rFonts w:ascii="Calibri" w:eastAsia="Calibri" w:hAnsi="Calibri" w:cs="Calibri"/>
        </w:rPr>
      </w:pPr>
      <w:r>
        <w:rPr>
          <w:rFonts w:ascii="Calibri" w:eastAsia="Calibri" w:hAnsi="Calibri" w:cs="Calibri"/>
        </w:rPr>
        <w:t xml:space="preserve">Adam Falcone introduced his colleague </w:t>
      </w:r>
      <w:r w:rsidRPr="000949D8">
        <w:rPr>
          <w:rFonts w:ascii="Calibri" w:eastAsia="Calibri" w:hAnsi="Calibri" w:cs="Calibri"/>
        </w:rPr>
        <w:t>Noori Ali</w:t>
      </w:r>
      <w:r>
        <w:rPr>
          <w:rFonts w:ascii="Calibri" w:eastAsia="Calibri" w:hAnsi="Calibri" w:cs="Calibri"/>
        </w:rPr>
        <w:t xml:space="preserve"> who </w:t>
      </w:r>
      <w:r w:rsidR="00450962">
        <w:rPr>
          <w:rFonts w:ascii="Calibri" w:eastAsia="Calibri" w:hAnsi="Calibri" w:cs="Calibri"/>
        </w:rPr>
        <w:t xml:space="preserve">gave an overview </w:t>
      </w:r>
      <w:r>
        <w:rPr>
          <w:rFonts w:ascii="Calibri" w:eastAsia="Calibri" w:hAnsi="Calibri" w:cs="Calibri"/>
        </w:rPr>
        <w:t xml:space="preserve">of the </w:t>
      </w:r>
      <w:r w:rsidRPr="000949D8">
        <w:rPr>
          <w:rFonts w:ascii="Calibri" w:eastAsia="Calibri" w:hAnsi="Calibri" w:cs="Calibri"/>
        </w:rPr>
        <w:t>definition of an excepted “health care provider” under the Families First Coronavirus Response Act (FFCRA</w:t>
      </w:r>
      <w:r>
        <w:rPr>
          <w:rFonts w:ascii="Calibri" w:eastAsia="Calibri" w:hAnsi="Calibri" w:cs="Calibri"/>
        </w:rPr>
        <w:t xml:space="preserve">). She </w:t>
      </w:r>
      <w:r w:rsidR="009E51AD">
        <w:rPr>
          <w:rFonts w:ascii="Calibri" w:eastAsia="Calibri" w:hAnsi="Calibri" w:cs="Calibri"/>
        </w:rPr>
        <w:t>described how</w:t>
      </w:r>
      <w:r>
        <w:rPr>
          <w:rFonts w:ascii="Calibri" w:eastAsia="Calibri" w:hAnsi="Calibri" w:cs="Calibri"/>
        </w:rPr>
        <w:t xml:space="preserve"> the FFCRA requires </w:t>
      </w:r>
      <w:r>
        <w:rPr>
          <w:w w:val="105"/>
        </w:rPr>
        <w:t>private employers with fewer than 500 employees to provide employees with paid sick leave and/or expanded family and medical leave</w:t>
      </w:r>
      <w:r w:rsidR="00A55A9A">
        <w:rPr>
          <w:w w:val="105"/>
        </w:rPr>
        <w:t xml:space="preserve"> with an exception for health care providers including </w:t>
      </w:r>
      <w:r w:rsidR="00A55A9A" w:rsidRPr="00A55A9A">
        <w:rPr>
          <w:w w:val="105"/>
        </w:rPr>
        <w:t>clinical psychologists</w:t>
      </w:r>
      <w:r w:rsidR="00A55A9A">
        <w:rPr>
          <w:w w:val="105"/>
        </w:rPr>
        <w:t xml:space="preserve"> and </w:t>
      </w:r>
      <w:r w:rsidR="00A55A9A" w:rsidRPr="00A55A9A">
        <w:rPr>
          <w:w w:val="105"/>
        </w:rPr>
        <w:t>clinical social workers</w:t>
      </w:r>
      <w:r w:rsidR="00A55A9A">
        <w:rPr>
          <w:w w:val="105"/>
        </w:rPr>
        <w:t xml:space="preserve">. Noori continued that the Department of Labor </w:t>
      </w:r>
      <w:r w:rsidR="009E51AD">
        <w:rPr>
          <w:w w:val="105"/>
        </w:rPr>
        <w:t>recently</w:t>
      </w:r>
      <w:r w:rsidR="00A55A9A">
        <w:rPr>
          <w:w w:val="105"/>
        </w:rPr>
        <w:t xml:space="preserve"> issued guidance and regulations with an expanded definition of “health care provider,” and that as a result, we believe that this exception includes behavioral health workers that provide direct care.  </w:t>
      </w:r>
    </w:p>
    <w:p w14:paraId="133D5CB2" w14:textId="3419D090" w:rsidR="00450962" w:rsidRDefault="00450962" w:rsidP="00657F30">
      <w:pPr>
        <w:rPr>
          <w:rFonts w:ascii="Calibri" w:eastAsia="Calibri" w:hAnsi="Calibri" w:cs="Calibri"/>
        </w:rPr>
      </w:pPr>
    </w:p>
    <w:p w14:paraId="738AC2AF" w14:textId="030FE8C6" w:rsidR="00D85031" w:rsidRDefault="000949D8" w:rsidP="00657F30">
      <w:pPr>
        <w:rPr>
          <w:rFonts w:ascii="Calibri" w:eastAsia="Calibri" w:hAnsi="Calibri" w:cs="Calibri"/>
        </w:rPr>
      </w:pPr>
      <w:r>
        <w:rPr>
          <w:rFonts w:ascii="Calibri" w:eastAsia="Calibri" w:hAnsi="Calibri" w:cs="Calibri"/>
        </w:rPr>
        <w:t xml:space="preserve">Flora Schmidt (IA) </w:t>
      </w:r>
      <w:r w:rsidR="00A55A9A">
        <w:rPr>
          <w:rFonts w:ascii="Calibri" w:eastAsia="Calibri" w:hAnsi="Calibri" w:cs="Calibri"/>
        </w:rPr>
        <w:t xml:space="preserve">stated that </w:t>
      </w:r>
      <w:r w:rsidR="004517A5">
        <w:rPr>
          <w:rFonts w:ascii="Calibri" w:eastAsia="Calibri" w:hAnsi="Calibri" w:cs="Calibri"/>
        </w:rPr>
        <w:t xml:space="preserve">just because the law says that </w:t>
      </w:r>
      <w:r w:rsidR="00A55A9A">
        <w:rPr>
          <w:rFonts w:ascii="Calibri" w:eastAsia="Calibri" w:hAnsi="Calibri" w:cs="Calibri"/>
        </w:rPr>
        <w:t xml:space="preserve">employers of health care providers </w:t>
      </w:r>
      <w:r w:rsidR="00D85031">
        <w:rPr>
          <w:rFonts w:ascii="Calibri" w:eastAsia="Calibri" w:hAnsi="Calibri" w:cs="Calibri"/>
        </w:rPr>
        <w:t>“may elect</w:t>
      </w:r>
      <w:r w:rsidR="00A55A9A">
        <w:rPr>
          <w:rFonts w:ascii="Calibri" w:eastAsia="Calibri" w:hAnsi="Calibri" w:cs="Calibri"/>
        </w:rPr>
        <w:t>”</w:t>
      </w:r>
      <w:r w:rsidR="00D85031">
        <w:rPr>
          <w:rFonts w:ascii="Calibri" w:eastAsia="Calibri" w:hAnsi="Calibri" w:cs="Calibri"/>
        </w:rPr>
        <w:t xml:space="preserve"> to </w:t>
      </w:r>
      <w:r w:rsidR="00A55A9A">
        <w:rPr>
          <w:rFonts w:ascii="Calibri" w:eastAsia="Calibri" w:hAnsi="Calibri" w:cs="Calibri"/>
        </w:rPr>
        <w:t xml:space="preserve">not </w:t>
      </w:r>
      <w:r w:rsidR="004517A5">
        <w:rPr>
          <w:rFonts w:ascii="Calibri" w:eastAsia="Calibri" w:hAnsi="Calibri" w:cs="Calibri"/>
        </w:rPr>
        <w:t xml:space="preserve">to provide these staff with paid sick leave, </w:t>
      </w:r>
      <w:r w:rsidR="0075561E">
        <w:rPr>
          <w:rFonts w:ascii="Calibri" w:eastAsia="Calibri" w:hAnsi="Calibri" w:cs="Calibri"/>
        </w:rPr>
        <w:t xml:space="preserve">that </w:t>
      </w:r>
      <w:r w:rsidR="004517A5">
        <w:rPr>
          <w:rFonts w:ascii="Calibri" w:eastAsia="Calibri" w:hAnsi="Calibri" w:cs="Calibri"/>
        </w:rPr>
        <w:t xml:space="preserve">they could do so. She said that if they do provide paid sick leave to their provider staff then they could </w:t>
      </w:r>
      <w:r w:rsidR="00D85031">
        <w:rPr>
          <w:rFonts w:ascii="Calibri" w:eastAsia="Calibri" w:hAnsi="Calibri" w:cs="Calibri"/>
        </w:rPr>
        <w:t>be penalized</w:t>
      </w:r>
      <w:r w:rsidR="004517A5">
        <w:rPr>
          <w:rFonts w:ascii="Calibri" w:eastAsia="Calibri" w:hAnsi="Calibri" w:cs="Calibri"/>
        </w:rPr>
        <w:t xml:space="preserve"> later</w:t>
      </w:r>
      <w:r w:rsidR="00D85031">
        <w:rPr>
          <w:rFonts w:ascii="Calibri" w:eastAsia="Calibri" w:hAnsi="Calibri" w:cs="Calibri"/>
        </w:rPr>
        <w:t xml:space="preserve">. </w:t>
      </w:r>
      <w:r w:rsidR="004517A5">
        <w:rPr>
          <w:rFonts w:ascii="Calibri" w:eastAsia="Calibri" w:hAnsi="Calibri" w:cs="Calibri"/>
        </w:rPr>
        <w:t>Flora</w:t>
      </w:r>
      <w:r w:rsidR="00D85031">
        <w:rPr>
          <w:rFonts w:ascii="Calibri" w:eastAsia="Calibri" w:hAnsi="Calibri" w:cs="Calibri"/>
        </w:rPr>
        <w:t xml:space="preserve"> also asked about unemployment vs. </w:t>
      </w:r>
      <w:r w:rsidR="004517A5">
        <w:rPr>
          <w:rFonts w:ascii="Calibri" w:eastAsia="Calibri" w:hAnsi="Calibri" w:cs="Calibri"/>
        </w:rPr>
        <w:t>family and medical leave</w:t>
      </w:r>
      <w:r w:rsidR="00D85031">
        <w:rPr>
          <w:rFonts w:ascii="Calibri" w:eastAsia="Calibri" w:hAnsi="Calibri" w:cs="Calibri"/>
        </w:rPr>
        <w:t xml:space="preserve"> and</w:t>
      </w:r>
      <w:r w:rsidR="004517A5">
        <w:rPr>
          <w:rFonts w:ascii="Calibri" w:eastAsia="Calibri" w:hAnsi="Calibri" w:cs="Calibri"/>
        </w:rPr>
        <w:t xml:space="preserve"> </w:t>
      </w:r>
      <w:r w:rsidR="00D85031">
        <w:rPr>
          <w:rFonts w:ascii="Calibri" w:eastAsia="Calibri" w:hAnsi="Calibri" w:cs="Calibri"/>
        </w:rPr>
        <w:t xml:space="preserve">what happens if </w:t>
      </w:r>
      <w:r w:rsidR="004517A5">
        <w:rPr>
          <w:rFonts w:ascii="Calibri" w:eastAsia="Calibri" w:hAnsi="Calibri" w:cs="Calibri"/>
        </w:rPr>
        <w:t xml:space="preserve">non-working </w:t>
      </w:r>
      <w:r w:rsidR="00D85031">
        <w:rPr>
          <w:rFonts w:ascii="Calibri" w:eastAsia="Calibri" w:hAnsi="Calibri" w:cs="Calibri"/>
        </w:rPr>
        <w:t>staff attempt to file for unemployment. No</w:t>
      </w:r>
      <w:r w:rsidR="00A55A9A">
        <w:rPr>
          <w:rFonts w:ascii="Calibri" w:eastAsia="Calibri" w:hAnsi="Calibri" w:cs="Calibri"/>
        </w:rPr>
        <w:t>ori</w:t>
      </w:r>
      <w:r w:rsidR="00D85031">
        <w:rPr>
          <w:rFonts w:ascii="Calibri" w:eastAsia="Calibri" w:hAnsi="Calibri" w:cs="Calibri"/>
        </w:rPr>
        <w:t xml:space="preserve"> </w:t>
      </w:r>
      <w:r w:rsidR="004517A5">
        <w:rPr>
          <w:rFonts w:ascii="Calibri" w:eastAsia="Calibri" w:hAnsi="Calibri" w:cs="Calibri"/>
        </w:rPr>
        <w:t>replied that this is different for exempt vs. non-exempt staff and that employers should</w:t>
      </w:r>
      <w:r w:rsidR="00D85031">
        <w:rPr>
          <w:rFonts w:ascii="Calibri" w:eastAsia="Calibri" w:hAnsi="Calibri" w:cs="Calibri"/>
        </w:rPr>
        <w:t xml:space="preserve"> document </w:t>
      </w:r>
      <w:r w:rsidR="004517A5">
        <w:rPr>
          <w:rFonts w:ascii="Calibri" w:eastAsia="Calibri" w:hAnsi="Calibri" w:cs="Calibri"/>
        </w:rPr>
        <w:t xml:space="preserve">their </w:t>
      </w:r>
      <w:r w:rsidR="00D85031">
        <w:rPr>
          <w:rFonts w:ascii="Calibri" w:eastAsia="Calibri" w:hAnsi="Calibri" w:cs="Calibri"/>
        </w:rPr>
        <w:t>decision</w:t>
      </w:r>
      <w:r w:rsidR="004517A5">
        <w:rPr>
          <w:rFonts w:ascii="Calibri" w:eastAsia="Calibri" w:hAnsi="Calibri" w:cs="Calibri"/>
        </w:rPr>
        <w:t>s</w:t>
      </w:r>
      <w:r w:rsidR="00D85031">
        <w:rPr>
          <w:rFonts w:ascii="Calibri" w:eastAsia="Calibri" w:hAnsi="Calibri" w:cs="Calibri"/>
        </w:rPr>
        <w:t xml:space="preserve">. </w:t>
      </w:r>
    </w:p>
    <w:p w14:paraId="5FDAB520" w14:textId="64637A8B" w:rsidR="004517A5" w:rsidRDefault="004517A5" w:rsidP="00657F30">
      <w:pPr>
        <w:rPr>
          <w:rFonts w:ascii="Calibri" w:eastAsia="Calibri" w:hAnsi="Calibri" w:cs="Calibri"/>
        </w:rPr>
      </w:pPr>
    </w:p>
    <w:p w14:paraId="22CA1DAC" w14:textId="77777777" w:rsidR="004517A5" w:rsidRDefault="004517A5" w:rsidP="00657F30">
      <w:pPr>
        <w:rPr>
          <w:rFonts w:ascii="Calibri" w:eastAsia="Calibri" w:hAnsi="Calibri" w:cs="Calibri"/>
        </w:rPr>
      </w:pPr>
      <w:r w:rsidRPr="004517A5">
        <w:rPr>
          <w:rFonts w:ascii="Calibri" w:eastAsia="Calibri" w:hAnsi="Calibri" w:cs="Calibri"/>
          <w:b/>
          <w:bCs/>
          <w:u w:val="single"/>
        </w:rPr>
        <w:t>COVID-19 Clinical Support for Behavioral Health Providers</w:t>
      </w:r>
      <w:r w:rsidRPr="004517A5">
        <w:rPr>
          <w:rFonts w:ascii="Calibri" w:eastAsia="Calibri" w:hAnsi="Calibri" w:cs="Calibri"/>
        </w:rPr>
        <w:t xml:space="preserve"> – </w:t>
      </w:r>
    </w:p>
    <w:p w14:paraId="5761123E" w14:textId="70457E87" w:rsidR="004517A5" w:rsidRDefault="004517A5" w:rsidP="00657F30">
      <w:pPr>
        <w:rPr>
          <w:rFonts w:ascii="Calibri" w:eastAsia="Calibri" w:hAnsi="Calibri" w:cs="Calibri"/>
        </w:rPr>
      </w:pPr>
      <w:r>
        <w:rPr>
          <w:rFonts w:ascii="Calibri" w:eastAsia="Calibri" w:hAnsi="Calibri" w:cs="Calibri"/>
        </w:rPr>
        <w:t xml:space="preserve">Presented by </w:t>
      </w:r>
      <w:r w:rsidRPr="004517A5">
        <w:rPr>
          <w:rFonts w:ascii="Calibri" w:eastAsia="Calibri" w:hAnsi="Calibri" w:cs="Calibri"/>
        </w:rPr>
        <w:t>Dr. Joe Parks</w:t>
      </w:r>
    </w:p>
    <w:p w14:paraId="75690C82" w14:textId="5A11C73E" w:rsidR="00D85031" w:rsidRDefault="00D85031" w:rsidP="00657F30">
      <w:pPr>
        <w:rPr>
          <w:rFonts w:ascii="Calibri" w:eastAsia="Calibri" w:hAnsi="Calibri" w:cs="Calibri"/>
        </w:rPr>
      </w:pPr>
    </w:p>
    <w:p w14:paraId="771584A4" w14:textId="18D47488" w:rsidR="00D85031" w:rsidRDefault="00D85031" w:rsidP="00657F30">
      <w:pPr>
        <w:rPr>
          <w:rFonts w:ascii="Calibri" w:eastAsia="Calibri" w:hAnsi="Calibri" w:cs="Calibri"/>
        </w:rPr>
      </w:pPr>
      <w:r>
        <w:rPr>
          <w:rFonts w:ascii="Calibri" w:eastAsia="Calibri" w:hAnsi="Calibri" w:cs="Calibri"/>
        </w:rPr>
        <w:t xml:space="preserve">Joe Parks </w:t>
      </w:r>
      <w:r w:rsidR="0075561E">
        <w:rPr>
          <w:rFonts w:ascii="Calibri" w:eastAsia="Calibri" w:hAnsi="Calibri" w:cs="Calibri"/>
        </w:rPr>
        <w:t>discussed that he and</w:t>
      </w:r>
      <w:r>
        <w:rPr>
          <w:rFonts w:ascii="Calibri" w:eastAsia="Calibri" w:hAnsi="Calibri" w:cs="Calibri"/>
        </w:rPr>
        <w:t xml:space="preserve"> his colleagues are working on holding a wide range of interest group </w:t>
      </w:r>
      <w:r w:rsidR="002E78FD">
        <w:rPr>
          <w:rFonts w:ascii="Calibri" w:eastAsia="Calibri" w:hAnsi="Calibri" w:cs="Calibri"/>
        </w:rPr>
        <w:t>virtual meetings</w:t>
      </w:r>
      <w:r>
        <w:rPr>
          <w:rFonts w:ascii="Calibri" w:eastAsia="Calibri" w:hAnsi="Calibri" w:cs="Calibri"/>
        </w:rPr>
        <w:t xml:space="preserve"> every week, </w:t>
      </w:r>
      <w:r w:rsidR="002E78FD">
        <w:rPr>
          <w:rFonts w:ascii="Calibri" w:eastAsia="Calibri" w:hAnsi="Calibri" w:cs="Calibri"/>
        </w:rPr>
        <w:t>including meetings: on self-help</w:t>
      </w:r>
      <w:r>
        <w:rPr>
          <w:rFonts w:ascii="Calibri" w:eastAsia="Calibri" w:hAnsi="Calibri" w:cs="Calibri"/>
        </w:rPr>
        <w:t xml:space="preserve">, </w:t>
      </w:r>
      <w:r w:rsidR="002E78FD">
        <w:rPr>
          <w:rFonts w:ascii="Calibri" w:eastAsia="Calibri" w:hAnsi="Calibri" w:cs="Calibri"/>
        </w:rPr>
        <w:t>for Chief Financial Officers</w:t>
      </w:r>
      <w:r>
        <w:rPr>
          <w:rFonts w:ascii="Calibri" w:eastAsia="Calibri" w:hAnsi="Calibri" w:cs="Calibri"/>
        </w:rPr>
        <w:t>,</w:t>
      </w:r>
      <w:r w:rsidR="002E78FD">
        <w:rPr>
          <w:rFonts w:ascii="Calibri" w:eastAsia="Calibri" w:hAnsi="Calibri" w:cs="Calibri"/>
        </w:rPr>
        <w:t xml:space="preserve"> on </w:t>
      </w:r>
      <w:r>
        <w:rPr>
          <w:rFonts w:ascii="Calibri" w:eastAsia="Calibri" w:hAnsi="Calibri" w:cs="Calibri"/>
        </w:rPr>
        <w:t xml:space="preserve">substance use disorders, </w:t>
      </w:r>
      <w:r w:rsidR="002E78FD">
        <w:rPr>
          <w:rFonts w:ascii="Calibri" w:eastAsia="Calibri" w:hAnsi="Calibri" w:cs="Calibri"/>
        </w:rPr>
        <w:t xml:space="preserve">and </w:t>
      </w:r>
      <w:r>
        <w:rPr>
          <w:rFonts w:ascii="Calibri" w:eastAsia="Calibri" w:hAnsi="Calibri" w:cs="Calibri"/>
        </w:rPr>
        <w:t>on child, adolescent, and elderly adults. Joe</w:t>
      </w:r>
      <w:r w:rsidR="002E78FD">
        <w:rPr>
          <w:rFonts w:ascii="Calibri" w:eastAsia="Calibri" w:hAnsi="Calibri" w:cs="Calibri"/>
        </w:rPr>
        <w:t xml:space="preserve"> </w:t>
      </w:r>
      <w:r>
        <w:rPr>
          <w:rFonts w:ascii="Calibri" w:eastAsia="Calibri" w:hAnsi="Calibri" w:cs="Calibri"/>
        </w:rPr>
        <w:t>asked for recommendations from the group</w:t>
      </w:r>
      <w:r w:rsidR="002E78FD" w:rsidRPr="002E78FD">
        <w:t xml:space="preserve"> </w:t>
      </w:r>
      <w:r w:rsidR="002E78FD">
        <w:t xml:space="preserve">on </w:t>
      </w:r>
      <w:r w:rsidR="002E78FD" w:rsidRPr="002E78FD">
        <w:rPr>
          <w:rFonts w:ascii="Calibri" w:eastAsia="Calibri" w:hAnsi="Calibri" w:cs="Calibri"/>
        </w:rPr>
        <w:t>what else they should be focused on</w:t>
      </w:r>
      <w:r>
        <w:rPr>
          <w:rFonts w:ascii="Calibri" w:eastAsia="Calibri" w:hAnsi="Calibri" w:cs="Calibri"/>
        </w:rPr>
        <w:t xml:space="preserve">. Their overall goal is to </w:t>
      </w:r>
      <w:r w:rsidR="002E78FD">
        <w:rPr>
          <w:rFonts w:ascii="Calibri" w:eastAsia="Calibri" w:hAnsi="Calibri" w:cs="Calibri"/>
        </w:rPr>
        <w:t xml:space="preserve">help members </w:t>
      </w:r>
      <w:r>
        <w:rPr>
          <w:rFonts w:ascii="Calibri" w:eastAsia="Calibri" w:hAnsi="Calibri" w:cs="Calibri"/>
        </w:rPr>
        <w:t xml:space="preserve">keep the stress and anxiety </w:t>
      </w:r>
      <w:r w:rsidR="002E78FD">
        <w:rPr>
          <w:rFonts w:ascii="Calibri" w:eastAsia="Calibri" w:hAnsi="Calibri" w:cs="Calibri"/>
        </w:rPr>
        <w:t xml:space="preserve">of dealing with the pandemic </w:t>
      </w:r>
      <w:r>
        <w:rPr>
          <w:rFonts w:ascii="Calibri" w:eastAsia="Calibri" w:hAnsi="Calibri" w:cs="Calibri"/>
        </w:rPr>
        <w:t xml:space="preserve">from </w:t>
      </w:r>
      <w:r w:rsidR="001963EF">
        <w:rPr>
          <w:rFonts w:ascii="Calibri" w:eastAsia="Calibri" w:hAnsi="Calibri" w:cs="Calibri"/>
        </w:rPr>
        <w:t>turning into trauma</w:t>
      </w:r>
      <w:r w:rsidR="002E78FD">
        <w:rPr>
          <w:rFonts w:ascii="Calibri" w:eastAsia="Calibri" w:hAnsi="Calibri" w:cs="Calibri"/>
        </w:rPr>
        <w:t>.</w:t>
      </w:r>
      <w:r>
        <w:rPr>
          <w:rFonts w:ascii="Calibri" w:eastAsia="Calibri" w:hAnsi="Calibri" w:cs="Calibri"/>
        </w:rPr>
        <w:t xml:space="preserve"> </w:t>
      </w:r>
    </w:p>
    <w:p w14:paraId="121BD3F0" w14:textId="509E5C01" w:rsidR="00450962" w:rsidRDefault="00450962" w:rsidP="00657F30">
      <w:pPr>
        <w:rPr>
          <w:rFonts w:ascii="Calibri" w:eastAsia="Calibri" w:hAnsi="Calibri" w:cs="Calibri"/>
        </w:rPr>
      </w:pPr>
    </w:p>
    <w:p w14:paraId="663C6695" w14:textId="3373EB64" w:rsidR="00450962" w:rsidRPr="007D1AA5" w:rsidRDefault="00D85031" w:rsidP="00657F30">
      <w:r w:rsidRPr="00F14737">
        <w:rPr>
          <w:b/>
          <w:bCs/>
          <w:u w:val="single"/>
        </w:rPr>
        <w:lastRenderedPageBreak/>
        <w:t>Open Discussion</w:t>
      </w:r>
      <w:r w:rsidR="007D1AA5">
        <w:t xml:space="preserve"> (Conversations grouped by topic. Not all conversations captured)</w:t>
      </w:r>
    </w:p>
    <w:p w14:paraId="3390610C" w14:textId="44E7EB71" w:rsidR="00921FE0" w:rsidRDefault="00921FE0" w:rsidP="00657F30"/>
    <w:p w14:paraId="2FA3E3C3" w14:textId="023E8E5C" w:rsidR="00921FE0" w:rsidRPr="00921FE0" w:rsidRDefault="00921FE0" w:rsidP="00921FE0">
      <w:r w:rsidRPr="00921FE0">
        <w:t xml:space="preserve">Shannon Hall </w:t>
      </w:r>
      <w:r w:rsidR="008C0F24">
        <w:t xml:space="preserve">(MD) </w:t>
      </w:r>
      <w:r w:rsidRPr="00921FE0">
        <w:t xml:space="preserve">asked if any states have had success </w:t>
      </w:r>
      <w:r w:rsidR="008C0F24">
        <w:t xml:space="preserve">in </w:t>
      </w:r>
      <w:r w:rsidRPr="00921FE0">
        <w:t xml:space="preserve">getting away from attaching reimbursement to encounters. Mallory </w:t>
      </w:r>
      <w:r w:rsidR="008C0F24">
        <w:t xml:space="preserve">Shaughnessy (ME) </w:t>
      </w:r>
      <w:r w:rsidRPr="00921FE0">
        <w:t xml:space="preserve">stated they can receive interim payments, but with guidance that it </w:t>
      </w:r>
      <w:proofErr w:type="gramStart"/>
      <w:r w:rsidRPr="00921FE0">
        <w:t>has to</w:t>
      </w:r>
      <w:proofErr w:type="gramEnd"/>
      <w:r w:rsidRPr="00921FE0">
        <w:t xml:space="preserve"> be fully reconciled and if it isn’t, then the payments have to be returned. </w:t>
      </w:r>
      <w:r w:rsidR="008C0F24">
        <w:t xml:space="preserve">She said that this </w:t>
      </w:r>
      <w:r w:rsidRPr="00921FE0">
        <w:t xml:space="preserve">will be disastrous </w:t>
      </w:r>
      <w:r w:rsidR="008C0F24">
        <w:t xml:space="preserve">under their Section </w:t>
      </w:r>
      <w:r w:rsidRPr="00921FE0">
        <w:t>1115</w:t>
      </w:r>
      <w:r w:rsidR="008C0F24">
        <w:t xml:space="preserve"> waiver</w:t>
      </w:r>
      <w:r w:rsidRPr="00921FE0">
        <w:t xml:space="preserve">. </w:t>
      </w:r>
    </w:p>
    <w:p w14:paraId="3D656DE2" w14:textId="77777777" w:rsidR="00921FE0" w:rsidRPr="00921FE0" w:rsidRDefault="00921FE0" w:rsidP="00921FE0"/>
    <w:p w14:paraId="4ED0A370" w14:textId="298746BF" w:rsidR="007D1AA5" w:rsidRPr="00921FE0" w:rsidRDefault="00921FE0" w:rsidP="007D1AA5">
      <w:r w:rsidRPr="00921FE0">
        <w:t xml:space="preserve">Heather </w:t>
      </w:r>
      <w:r w:rsidR="008C0F24">
        <w:t xml:space="preserve">Jefferis (OR) said she </w:t>
      </w:r>
      <w:r w:rsidRPr="00921FE0">
        <w:t>is working on getting lump sum payment</w:t>
      </w:r>
      <w:r w:rsidR="008C0F24">
        <w:t>s</w:t>
      </w:r>
      <w:r w:rsidRPr="00921FE0">
        <w:t xml:space="preserve"> based on previous months and </w:t>
      </w:r>
      <w:r w:rsidR="008C0F24">
        <w:t>that she is calling them</w:t>
      </w:r>
      <w:r w:rsidRPr="00921FE0">
        <w:t xml:space="preserve"> “disaster preservation payment</w:t>
      </w:r>
      <w:r w:rsidR="008C0F24">
        <w:t>s</w:t>
      </w:r>
      <w:r w:rsidRPr="00921FE0">
        <w:t xml:space="preserve">”. Shannon </w:t>
      </w:r>
      <w:r w:rsidR="008C0F24">
        <w:t xml:space="preserve">stated that they are considering asking for </w:t>
      </w:r>
      <w:r w:rsidRPr="00921FE0">
        <w:t>retainer payments which include</w:t>
      </w:r>
      <w:r w:rsidR="008C0F24">
        <w:t xml:space="preserve"> the cost of </w:t>
      </w:r>
      <w:r w:rsidRPr="00921FE0">
        <w:t xml:space="preserve">moving members to telehealth. </w:t>
      </w:r>
      <w:r w:rsidR="008C0F24">
        <w:t>She said that t</w:t>
      </w:r>
      <w:r w:rsidRPr="00921FE0">
        <w:t>his recalculat</w:t>
      </w:r>
      <w:r w:rsidR="008C0F24">
        <w:t>ion has improved</w:t>
      </w:r>
      <w:r w:rsidRPr="00921FE0">
        <w:t xml:space="preserve"> </w:t>
      </w:r>
      <w:r w:rsidR="008C0F24">
        <w:t xml:space="preserve">members potential </w:t>
      </w:r>
      <w:r w:rsidRPr="00921FE0">
        <w:t>budget</w:t>
      </w:r>
      <w:r w:rsidR="008C0F24">
        <w:t>s</w:t>
      </w:r>
      <w:r w:rsidRPr="00921FE0">
        <w:t xml:space="preserve"> tremendously and she </w:t>
      </w:r>
      <w:r w:rsidR="008C0F24">
        <w:t xml:space="preserve">asked if others are seeking </w:t>
      </w:r>
      <w:r w:rsidRPr="00921FE0">
        <w:t xml:space="preserve">past payments </w:t>
      </w:r>
      <w:r w:rsidR="008C0F24">
        <w:t>plus</w:t>
      </w:r>
      <w:r w:rsidRPr="00921FE0">
        <w:t xml:space="preserve"> hazard pay. </w:t>
      </w:r>
      <w:r w:rsidR="007D1AA5" w:rsidRPr="00921FE0">
        <w:t xml:space="preserve">Jinny </w:t>
      </w:r>
      <w:r w:rsidR="007D1AA5">
        <w:t>Palen (MN)</w:t>
      </w:r>
      <w:r w:rsidR="007D1AA5" w:rsidRPr="00921FE0">
        <w:t xml:space="preserve"> </w:t>
      </w:r>
      <w:r w:rsidR="007D1AA5">
        <w:t xml:space="preserve">asked if there has been </w:t>
      </w:r>
      <w:r w:rsidR="007D1AA5" w:rsidRPr="00921FE0">
        <w:t>any</w:t>
      </w:r>
      <w:r w:rsidR="007D1AA5">
        <w:t xml:space="preserve"> discussion</w:t>
      </w:r>
      <w:r w:rsidR="007D1AA5" w:rsidRPr="00921FE0">
        <w:t xml:space="preserve"> around a </w:t>
      </w:r>
      <w:r w:rsidR="007D1AA5">
        <w:t>“</w:t>
      </w:r>
      <w:r w:rsidR="007D1AA5" w:rsidRPr="00921FE0">
        <w:t>blanker waiver</w:t>
      </w:r>
      <w:r w:rsidR="007D1AA5">
        <w:t>”</w:t>
      </w:r>
      <w:r w:rsidR="007D1AA5" w:rsidRPr="00921FE0">
        <w:t xml:space="preserve"> from CMS</w:t>
      </w:r>
      <w:r w:rsidR="007D1AA5">
        <w:t xml:space="preserve">. </w:t>
      </w:r>
      <w:r w:rsidR="007D1AA5" w:rsidRPr="00921FE0">
        <w:t xml:space="preserve">She </w:t>
      </w:r>
      <w:r w:rsidR="007D1AA5">
        <w:t xml:space="preserve">also said that MN </w:t>
      </w:r>
      <w:r w:rsidR="007D1AA5" w:rsidRPr="00921FE0">
        <w:t>has submitted a</w:t>
      </w:r>
      <w:r w:rsidR="007D1AA5">
        <w:t xml:space="preserve"> Section</w:t>
      </w:r>
      <w:r w:rsidR="007D1AA5" w:rsidRPr="00921FE0">
        <w:t xml:space="preserve"> 1135 and </w:t>
      </w:r>
      <w:r w:rsidR="007D1AA5">
        <w:t xml:space="preserve">was </w:t>
      </w:r>
      <w:r w:rsidR="007D1AA5" w:rsidRPr="00921FE0">
        <w:t xml:space="preserve">told to </w:t>
      </w:r>
      <w:r w:rsidR="007D1AA5">
        <w:t>submit</w:t>
      </w:r>
      <w:r w:rsidR="007D1AA5" w:rsidRPr="00921FE0">
        <w:t xml:space="preserve"> a</w:t>
      </w:r>
      <w:r w:rsidR="007D1AA5">
        <w:t xml:space="preserve"> Section</w:t>
      </w:r>
      <w:r w:rsidR="007D1AA5" w:rsidRPr="00921FE0">
        <w:t xml:space="preserve"> 1115</w:t>
      </w:r>
      <w:r w:rsidR="007D1AA5">
        <w:t xml:space="preserve"> instead</w:t>
      </w:r>
      <w:r w:rsidR="007D1AA5" w:rsidRPr="00921FE0">
        <w:t xml:space="preserve">. Joe </w:t>
      </w:r>
      <w:r w:rsidR="007D1AA5">
        <w:t>P</w:t>
      </w:r>
      <w:r w:rsidR="007D1AA5" w:rsidRPr="00921FE0">
        <w:t xml:space="preserve">arks </w:t>
      </w:r>
      <w:r w:rsidR="007D1AA5">
        <w:t>replied that he had not heard of discussions about a blanket waiver</w:t>
      </w:r>
      <w:r w:rsidR="007D1AA5" w:rsidRPr="00921FE0">
        <w:t xml:space="preserve">. </w:t>
      </w:r>
      <w:r w:rsidR="007D1AA5">
        <w:t xml:space="preserve">Andi Summerville (WY) asked how quickly funds from the $38 billion request will get to providers if it passes. Chuck reiterated that the funds we are now asking for will go straight to providers. </w:t>
      </w:r>
    </w:p>
    <w:p w14:paraId="4FF9A70E" w14:textId="77777777" w:rsidR="00921FE0" w:rsidRPr="00921FE0" w:rsidRDefault="00921FE0" w:rsidP="00921FE0"/>
    <w:p w14:paraId="378AA0EC" w14:textId="609D5835" w:rsidR="00921FE0" w:rsidRPr="00921FE0" w:rsidRDefault="00921FE0" w:rsidP="00921FE0">
      <w:r w:rsidRPr="00921FE0">
        <w:t xml:space="preserve">Mark Fontaine </w:t>
      </w:r>
      <w:r w:rsidR="008C0F24">
        <w:t xml:space="preserve">(FL) </w:t>
      </w:r>
      <w:r w:rsidRPr="00921FE0">
        <w:t xml:space="preserve">mentioned that they have providers who are volunteering to shelter in place with patients that have tested positive, so they </w:t>
      </w:r>
      <w:proofErr w:type="gramStart"/>
      <w:r w:rsidRPr="00921FE0">
        <w:t>have to</w:t>
      </w:r>
      <w:proofErr w:type="gramEnd"/>
      <w:r w:rsidRPr="00921FE0">
        <w:t xml:space="preserve"> be paid longer hours. He inquired if this has happened in the healthcare space in which this can be documented as an emergency. </w:t>
      </w:r>
      <w:r w:rsidR="007D1AA5" w:rsidRPr="00921FE0">
        <w:t xml:space="preserve">Mary </w:t>
      </w:r>
      <w:r w:rsidR="007D1AA5">
        <w:t xml:space="preserve">Linden Salter (TN) </w:t>
      </w:r>
      <w:r w:rsidR="007D1AA5" w:rsidRPr="00921FE0">
        <w:t xml:space="preserve">mentioned that she is doing a webinar </w:t>
      </w:r>
      <w:r w:rsidR="007D1AA5">
        <w:t xml:space="preserve">for members </w:t>
      </w:r>
      <w:r w:rsidR="007D1AA5" w:rsidRPr="00921FE0">
        <w:t xml:space="preserve">this month regarding FEMA </w:t>
      </w:r>
      <w:r w:rsidR="007D1AA5">
        <w:t xml:space="preserve">grants </w:t>
      </w:r>
      <w:r w:rsidR="007D1AA5" w:rsidRPr="00921FE0">
        <w:t>which will include information on how to capture real cost, how to file the information, and that it has to be filed within 30 days of the date the President has declared an emergency.</w:t>
      </w:r>
    </w:p>
    <w:p w14:paraId="01870158" w14:textId="77777777" w:rsidR="00921FE0" w:rsidRPr="00921FE0" w:rsidRDefault="00921FE0" w:rsidP="00921FE0"/>
    <w:p w14:paraId="334B3EF2" w14:textId="6042D91E" w:rsidR="00921FE0" w:rsidRPr="00921FE0" w:rsidRDefault="00921FE0" w:rsidP="00921FE0">
      <w:r w:rsidRPr="00921FE0">
        <w:t xml:space="preserve">Adam </w:t>
      </w:r>
      <w:r w:rsidR="00C526FD">
        <w:t xml:space="preserve">stated that </w:t>
      </w:r>
      <w:r w:rsidRPr="00921FE0">
        <w:t xml:space="preserve">there is a temporary period of non-enforcement </w:t>
      </w:r>
      <w:r w:rsidR="00C526FD">
        <w:t xml:space="preserve">of many regulatory requirements </w:t>
      </w:r>
      <w:r w:rsidRPr="00921FE0">
        <w:t xml:space="preserve">and if </w:t>
      </w:r>
      <w:r w:rsidR="00C526FD">
        <w:t xml:space="preserve">providers have made </w:t>
      </w:r>
      <w:r w:rsidRPr="00921FE0">
        <w:t>good faith</w:t>
      </w:r>
      <w:r w:rsidR="00C526FD">
        <w:t xml:space="preserve"> efforts to comply with </w:t>
      </w:r>
      <w:r w:rsidR="007D1AA5">
        <w:t xml:space="preserve">the </w:t>
      </w:r>
      <w:r w:rsidR="00C526FD">
        <w:t>rules</w:t>
      </w:r>
      <w:r w:rsidRPr="00921FE0">
        <w:t xml:space="preserve">, then </w:t>
      </w:r>
      <w:r w:rsidR="00C526FD">
        <w:t>they</w:t>
      </w:r>
      <w:r w:rsidRPr="00921FE0">
        <w:t xml:space="preserve"> w</w:t>
      </w:r>
      <w:r w:rsidR="00C526FD">
        <w:t>ill</w:t>
      </w:r>
      <w:r w:rsidRPr="00921FE0">
        <w:t xml:space="preserve"> not be penalized. </w:t>
      </w:r>
    </w:p>
    <w:p w14:paraId="0D12A3DE" w14:textId="1F25253C" w:rsidR="00A17E53" w:rsidRDefault="00A17E53" w:rsidP="00657F30"/>
    <w:p w14:paraId="6F12415E" w14:textId="4BF38E2D" w:rsidR="00A17E53" w:rsidRDefault="00A17E53" w:rsidP="007D1AA5">
      <w:r>
        <w:t xml:space="preserve">Paul </w:t>
      </w:r>
      <w:r w:rsidR="00C526FD">
        <w:t xml:space="preserve">Curtis (CA) </w:t>
      </w:r>
      <w:r>
        <w:t xml:space="preserve">recommended that the group stay aware of how this is affecting </w:t>
      </w:r>
      <w:r w:rsidR="00C526FD">
        <w:t xml:space="preserve">each </w:t>
      </w:r>
      <w:r>
        <w:t xml:space="preserve">us as an association. He also mentioned to keep in mind association </w:t>
      </w:r>
      <w:r w:rsidR="007D1AA5">
        <w:t xml:space="preserve">can get </w:t>
      </w:r>
      <w:r>
        <w:t>help from the stimulus</w:t>
      </w:r>
      <w:r w:rsidR="007D1AA5">
        <w:t xml:space="preserve"> legislation</w:t>
      </w:r>
      <w:r>
        <w:t xml:space="preserve">, and to remember the employment retention tax credit. </w:t>
      </w:r>
      <w:r w:rsidR="007D1AA5">
        <w:t>Paul</w:t>
      </w:r>
      <w:r>
        <w:t xml:space="preserve"> stated</w:t>
      </w:r>
      <w:r w:rsidR="007D1AA5">
        <w:t xml:space="preserve"> that associations</w:t>
      </w:r>
      <w:r>
        <w:t xml:space="preserve"> can go to the SBA site and app</w:t>
      </w:r>
      <w:r w:rsidR="007D1AA5">
        <w:t>l</w:t>
      </w:r>
      <w:r>
        <w:t xml:space="preserve">y directly. Mark </w:t>
      </w:r>
      <w:r w:rsidR="007D1AA5">
        <w:t>asked</w:t>
      </w:r>
      <w:r>
        <w:t xml:space="preserve"> how this </w:t>
      </w:r>
      <w:r w:rsidR="007D1AA5">
        <w:t xml:space="preserve">crisis will </w:t>
      </w:r>
      <w:r>
        <w:t xml:space="preserve">affect membership dues. Chuck mentioned he has heard of associations cancelling their meetings for the remainder of the year. John Magnusson </w:t>
      </w:r>
      <w:r w:rsidR="007D1AA5">
        <w:t xml:space="preserve">(MN) </w:t>
      </w:r>
      <w:r>
        <w:t xml:space="preserve">stated he has cleared the calendar for the rest of the </w:t>
      </w:r>
      <w:r w:rsidR="007D1AA5">
        <w:t>summer but</w:t>
      </w:r>
      <w:r>
        <w:t xml:space="preserve"> hope to keep the</w:t>
      </w:r>
      <w:r w:rsidR="007D1AA5">
        <w:t>ir</w:t>
      </w:r>
      <w:r>
        <w:t xml:space="preserve"> annual conference in October o</w:t>
      </w:r>
      <w:r w:rsidR="007D1AA5">
        <w:t>n</w:t>
      </w:r>
      <w:r>
        <w:t xml:space="preserve">. </w:t>
      </w:r>
      <w:r w:rsidR="007D1AA5">
        <w:t xml:space="preserve">Lee Johnson (TX) stated that they have exponentially increased the number of member communications sent out and they have sent out a member resource page on their website. John </w:t>
      </w:r>
      <w:proofErr w:type="spellStart"/>
      <w:r w:rsidR="007D1AA5">
        <w:t>Copolla</w:t>
      </w:r>
      <w:proofErr w:type="spellEnd"/>
      <w:r w:rsidR="007D1AA5">
        <w:t xml:space="preserve"> (NY) stated they have a phone call seven days a week at 10:30 am with representatives from the state Medicaid agency and between 100 and 150 provider members.</w:t>
      </w:r>
    </w:p>
    <w:p w14:paraId="248E4ABA" w14:textId="1AE9B6B3" w:rsidR="00F14737" w:rsidRDefault="00F14737" w:rsidP="00F14737"/>
    <w:p w14:paraId="6DA7D5C4" w14:textId="5A88B648"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 xml:space="preserve">Next </w:t>
      </w:r>
      <w:r w:rsidR="004C4AC9">
        <w:rPr>
          <w:rFonts w:ascii="Calibri" w:eastAsia="Calibri" w:hAnsi="Calibri" w:cs="Calibri"/>
          <w:b/>
          <w:bCs/>
          <w:u w:val="single"/>
        </w:rPr>
        <w:t>Association Executives Teleconference</w:t>
      </w:r>
    </w:p>
    <w:p w14:paraId="567563CC" w14:textId="3F2AB11A" w:rsidR="00CA4E29" w:rsidRDefault="0043716F" w:rsidP="00657F30">
      <w:pPr>
        <w:rPr>
          <w:rFonts w:ascii="Calibri" w:eastAsia="Calibri" w:hAnsi="Calibri" w:cs="Calibri"/>
        </w:rPr>
      </w:pPr>
      <w:r>
        <w:rPr>
          <w:rFonts w:ascii="Calibri" w:eastAsia="Calibri" w:hAnsi="Calibri" w:cs="Calibri"/>
        </w:rPr>
        <w:t xml:space="preserve">April </w:t>
      </w:r>
      <w:r w:rsidR="00B82492">
        <w:rPr>
          <w:rFonts w:ascii="Calibri" w:eastAsia="Calibri" w:hAnsi="Calibri" w:cs="Calibri"/>
        </w:rPr>
        <w:t>14</w:t>
      </w:r>
      <w:r w:rsidR="00AB221E">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1:30 PM ET</w:t>
      </w:r>
    </w:p>
    <w:p w14:paraId="63D90683" w14:textId="17DBC827" w:rsidR="00921FE0" w:rsidRDefault="00921FE0" w:rsidP="00657F30">
      <w:pPr>
        <w:rPr>
          <w:rFonts w:ascii="Calibri" w:eastAsia="Calibri" w:hAnsi="Calibri" w:cs="Calibri"/>
        </w:rPr>
      </w:pPr>
    </w:p>
    <w:p w14:paraId="659A3D9B" w14:textId="693A6169" w:rsidR="00921FE0" w:rsidRDefault="00921FE0" w:rsidP="00657F30">
      <w:pPr>
        <w:rPr>
          <w:rFonts w:ascii="Calibri" w:eastAsia="Calibri" w:hAnsi="Calibri" w:cs="Calibri"/>
        </w:rPr>
      </w:pPr>
    </w:p>
    <w:p w14:paraId="07777BEC" w14:textId="70705D61" w:rsidR="00921FE0" w:rsidRDefault="00921FE0">
      <w:pPr>
        <w:rPr>
          <w:rFonts w:ascii="Calibri" w:eastAsia="Calibri" w:hAnsi="Calibri" w:cs="Calibri"/>
        </w:rPr>
      </w:pPr>
    </w:p>
    <w:sectPr w:rsidR="00921FE0" w:rsidSect="004A05E4">
      <w:headerReference w:type="default" r:id="rId8"/>
      <w:footerReference w:type="default" r:id="rId9"/>
      <w:pgSz w:w="12240" w:h="15840"/>
      <w:pgMar w:top="2160" w:right="1440" w:bottom="21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B453" w16cex:dateUtc="2020-04-13T13:50:00Z"/>
  <w16cex:commentExtensible w16cex:durableId="223EB49E" w16cex:dateUtc="2020-04-13T13:51:00Z"/>
  <w16cex:commentExtensible w16cex:durableId="223EB4F3" w16cex:dateUtc="2020-04-13T1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1834" w14:textId="77777777" w:rsidR="00895F27" w:rsidRDefault="00895F27" w:rsidP="004A05E4">
      <w:r>
        <w:separator/>
      </w:r>
    </w:p>
  </w:endnote>
  <w:endnote w:type="continuationSeparator" w:id="0">
    <w:p w14:paraId="66912033" w14:textId="77777777" w:rsidR="00895F27" w:rsidRDefault="00895F2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71FD" w14:textId="77777777" w:rsidR="00895F27" w:rsidRDefault="00895F27" w:rsidP="004A05E4">
      <w:r>
        <w:separator/>
      </w:r>
    </w:p>
  </w:footnote>
  <w:footnote w:type="continuationSeparator" w:id="0">
    <w:p w14:paraId="5D354A99" w14:textId="77777777" w:rsidR="00895F27" w:rsidRDefault="00895F2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5"/>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25F81"/>
    <w:rsid w:val="00026BFB"/>
    <w:rsid w:val="000464FF"/>
    <w:rsid w:val="0005176D"/>
    <w:rsid w:val="00054532"/>
    <w:rsid w:val="00072894"/>
    <w:rsid w:val="000747FF"/>
    <w:rsid w:val="000949D8"/>
    <w:rsid w:val="000A685D"/>
    <w:rsid w:val="000B2CA6"/>
    <w:rsid w:val="000C589F"/>
    <w:rsid w:val="000D3D26"/>
    <w:rsid w:val="000F3280"/>
    <w:rsid w:val="00113ECD"/>
    <w:rsid w:val="00144EB6"/>
    <w:rsid w:val="001777BD"/>
    <w:rsid w:val="0018178C"/>
    <w:rsid w:val="001963EF"/>
    <w:rsid w:val="001B66C3"/>
    <w:rsid w:val="001C3090"/>
    <w:rsid w:val="001D2B94"/>
    <w:rsid w:val="001D3DA7"/>
    <w:rsid w:val="001F2635"/>
    <w:rsid w:val="001F6707"/>
    <w:rsid w:val="0020374A"/>
    <w:rsid w:val="00205DD8"/>
    <w:rsid w:val="00220641"/>
    <w:rsid w:val="002358C9"/>
    <w:rsid w:val="00287868"/>
    <w:rsid w:val="002A697B"/>
    <w:rsid w:val="002D18E2"/>
    <w:rsid w:val="002E3ECD"/>
    <w:rsid w:val="002E4CFB"/>
    <w:rsid w:val="002E78FD"/>
    <w:rsid w:val="0031100E"/>
    <w:rsid w:val="00341335"/>
    <w:rsid w:val="003939D4"/>
    <w:rsid w:val="003B3202"/>
    <w:rsid w:val="003D6599"/>
    <w:rsid w:val="003F25EB"/>
    <w:rsid w:val="004103D0"/>
    <w:rsid w:val="00432DF5"/>
    <w:rsid w:val="0043716F"/>
    <w:rsid w:val="00450962"/>
    <w:rsid w:val="004517A5"/>
    <w:rsid w:val="00456D8A"/>
    <w:rsid w:val="0047593F"/>
    <w:rsid w:val="004A05E4"/>
    <w:rsid w:val="004A0EC2"/>
    <w:rsid w:val="004C102E"/>
    <w:rsid w:val="004C4AC9"/>
    <w:rsid w:val="004C5D37"/>
    <w:rsid w:val="004F375E"/>
    <w:rsid w:val="004F61C5"/>
    <w:rsid w:val="005002AE"/>
    <w:rsid w:val="0050690E"/>
    <w:rsid w:val="00551FB2"/>
    <w:rsid w:val="00582AC7"/>
    <w:rsid w:val="005B20D5"/>
    <w:rsid w:val="005D22A1"/>
    <w:rsid w:val="005E78FD"/>
    <w:rsid w:val="00606DBB"/>
    <w:rsid w:val="006151E1"/>
    <w:rsid w:val="006251CE"/>
    <w:rsid w:val="006422DA"/>
    <w:rsid w:val="00646A99"/>
    <w:rsid w:val="006471DA"/>
    <w:rsid w:val="006521D5"/>
    <w:rsid w:val="00656C27"/>
    <w:rsid w:val="00657F30"/>
    <w:rsid w:val="006920D1"/>
    <w:rsid w:val="00692DBD"/>
    <w:rsid w:val="00695046"/>
    <w:rsid w:val="006974DA"/>
    <w:rsid w:val="006B5138"/>
    <w:rsid w:val="006C5BC1"/>
    <w:rsid w:val="006F2E99"/>
    <w:rsid w:val="00703A62"/>
    <w:rsid w:val="0070488A"/>
    <w:rsid w:val="00715C68"/>
    <w:rsid w:val="00716F80"/>
    <w:rsid w:val="00731B12"/>
    <w:rsid w:val="0074220E"/>
    <w:rsid w:val="0075561E"/>
    <w:rsid w:val="00767B3E"/>
    <w:rsid w:val="00774306"/>
    <w:rsid w:val="00780DCF"/>
    <w:rsid w:val="00797DD6"/>
    <w:rsid w:val="007C0CAF"/>
    <w:rsid w:val="007D1AA5"/>
    <w:rsid w:val="007E09E8"/>
    <w:rsid w:val="00807E3A"/>
    <w:rsid w:val="00820935"/>
    <w:rsid w:val="00822AB4"/>
    <w:rsid w:val="00831723"/>
    <w:rsid w:val="008523CA"/>
    <w:rsid w:val="00855CC6"/>
    <w:rsid w:val="00857E28"/>
    <w:rsid w:val="00895F27"/>
    <w:rsid w:val="008A0DF6"/>
    <w:rsid w:val="008B11AE"/>
    <w:rsid w:val="008B5B1E"/>
    <w:rsid w:val="008C0F24"/>
    <w:rsid w:val="008E4DD8"/>
    <w:rsid w:val="00913492"/>
    <w:rsid w:val="00914CA3"/>
    <w:rsid w:val="00921FE0"/>
    <w:rsid w:val="0092234C"/>
    <w:rsid w:val="00936755"/>
    <w:rsid w:val="00945B9C"/>
    <w:rsid w:val="00970B7F"/>
    <w:rsid w:val="00973EF0"/>
    <w:rsid w:val="009A6BDB"/>
    <w:rsid w:val="009C3EBA"/>
    <w:rsid w:val="009D7A0A"/>
    <w:rsid w:val="009E51AD"/>
    <w:rsid w:val="009F03E2"/>
    <w:rsid w:val="009F0B35"/>
    <w:rsid w:val="00A1071B"/>
    <w:rsid w:val="00A17E53"/>
    <w:rsid w:val="00A5357B"/>
    <w:rsid w:val="00A55A9A"/>
    <w:rsid w:val="00A7254A"/>
    <w:rsid w:val="00A92BDC"/>
    <w:rsid w:val="00A95FFD"/>
    <w:rsid w:val="00AA210E"/>
    <w:rsid w:val="00AB221E"/>
    <w:rsid w:val="00AE6DA1"/>
    <w:rsid w:val="00AE74E0"/>
    <w:rsid w:val="00AF7876"/>
    <w:rsid w:val="00B11A57"/>
    <w:rsid w:val="00B151B5"/>
    <w:rsid w:val="00B44443"/>
    <w:rsid w:val="00B57AFF"/>
    <w:rsid w:val="00B74FB1"/>
    <w:rsid w:val="00B81776"/>
    <w:rsid w:val="00B82492"/>
    <w:rsid w:val="00BC2564"/>
    <w:rsid w:val="00BC5D54"/>
    <w:rsid w:val="00C04A10"/>
    <w:rsid w:val="00C50403"/>
    <w:rsid w:val="00C526FD"/>
    <w:rsid w:val="00C553CF"/>
    <w:rsid w:val="00C76CE5"/>
    <w:rsid w:val="00CA4E29"/>
    <w:rsid w:val="00CC5A64"/>
    <w:rsid w:val="00CF3B83"/>
    <w:rsid w:val="00D35F8B"/>
    <w:rsid w:val="00D51504"/>
    <w:rsid w:val="00D52DBC"/>
    <w:rsid w:val="00D532A7"/>
    <w:rsid w:val="00D7530C"/>
    <w:rsid w:val="00D83012"/>
    <w:rsid w:val="00D85031"/>
    <w:rsid w:val="00D91C1E"/>
    <w:rsid w:val="00D940E6"/>
    <w:rsid w:val="00D941B2"/>
    <w:rsid w:val="00D94E41"/>
    <w:rsid w:val="00D969DC"/>
    <w:rsid w:val="00DA5083"/>
    <w:rsid w:val="00DD32C7"/>
    <w:rsid w:val="00DD509D"/>
    <w:rsid w:val="00DD7B6A"/>
    <w:rsid w:val="00DE1AC5"/>
    <w:rsid w:val="00E0042A"/>
    <w:rsid w:val="00E01F04"/>
    <w:rsid w:val="00E05DBB"/>
    <w:rsid w:val="00E12A16"/>
    <w:rsid w:val="00E342B8"/>
    <w:rsid w:val="00E8105A"/>
    <w:rsid w:val="00E90276"/>
    <w:rsid w:val="00EA35D0"/>
    <w:rsid w:val="00EB2D98"/>
    <w:rsid w:val="00EC19ED"/>
    <w:rsid w:val="00EC408E"/>
    <w:rsid w:val="00ED3F3F"/>
    <w:rsid w:val="00F002AB"/>
    <w:rsid w:val="00F03BAF"/>
    <w:rsid w:val="00F14737"/>
    <w:rsid w:val="00F22187"/>
    <w:rsid w:val="00F57166"/>
    <w:rsid w:val="00F6340B"/>
    <w:rsid w:val="00F81AAD"/>
    <w:rsid w:val="00F828AA"/>
    <w:rsid w:val="00F84947"/>
    <w:rsid w:val="00F901F3"/>
    <w:rsid w:val="00F90319"/>
    <w:rsid w:val="00F92ACB"/>
    <w:rsid w:val="00FB2410"/>
    <w:rsid w:val="00FB6206"/>
    <w:rsid w:val="00FB6941"/>
    <w:rsid w:val="00FC2E9D"/>
    <w:rsid w:val="00FD6994"/>
    <w:rsid w:val="00FE364D"/>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1963EF"/>
    <w:rPr>
      <w:sz w:val="16"/>
      <w:szCs w:val="16"/>
    </w:rPr>
  </w:style>
  <w:style w:type="paragraph" w:styleId="CommentText">
    <w:name w:val="annotation text"/>
    <w:basedOn w:val="Normal"/>
    <w:link w:val="CommentTextChar"/>
    <w:uiPriority w:val="99"/>
    <w:semiHidden/>
    <w:unhideWhenUsed/>
    <w:rsid w:val="001963EF"/>
    <w:rPr>
      <w:sz w:val="20"/>
      <w:szCs w:val="20"/>
    </w:rPr>
  </w:style>
  <w:style w:type="character" w:customStyle="1" w:styleId="CommentTextChar">
    <w:name w:val="Comment Text Char"/>
    <w:basedOn w:val="DefaultParagraphFont"/>
    <w:link w:val="CommentText"/>
    <w:uiPriority w:val="99"/>
    <w:semiHidden/>
    <w:rsid w:val="001963EF"/>
    <w:rPr>
      <w:sz w:val="20"/>
      <w:szCs w:val="20"/>
    </w:rPr>
  </w:style>
  <w:style w:type="paragraph" w:styleId="CommentSubject">
    <w:name w:val="annotation subject"/>
    <w:basedOn w:val="CommentText"/>
    <w:next w:val="CommentText"/>
    <w:link w:val="CommentSubjectChar"/>
    <w:uiPriority w:val="99"/>
    <w:semiHidden/>
    <w:unhideWhenUsed/>
    <w:rsid w:val="001963EF"/>
    <w:rPr>
      <w:b/>
      <w:bCs/>
    </w:rPr>
  </w:style>
  <w:style w:type="character" w:customStyle="1" w:styleId="CommentSubjectChar">
    <w:name w:val="Comment Subject Char"/>
    <w:basedOn w:val="CommentTextChar"/>
    <w:link w:val="CommentSubject"/>
    <w:uiPriority w:val="99"/>
    <w:semiHidden/>
    <w:rsid w:val="00196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109D-3A83-49E0-BA0B-90F35119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2020-04-13T14:18:00Z</dcterms:created>
  <dcterms:modified xsi:type="dcterms:W3CDTF">2020-04-13T21:02:00Z</dcterms:modified>
</cp:coreProperties>
</file>