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319F0823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Council for </w:t>
      </w:r>
      <w:r w:rsidR="004D7936">
        <w:rPr>
          <w:b/>
          <w:sz w:val="28"/>
          <w:szCs w:val="28"/>
        </w:rPr>
        <w:t>Mental Wellbeing</w:t>
      </w:r>
    </w:p>
    <w:p w14:paraId="63497BED" w14:textId="77777777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Association Executives Teleconference Summary Notes</w:t>
      </w:r>
    </w:p>
    <w:p w14:paraId="15240E97" w14:textId="42473262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DC4D4C">
        <w:rPr>
          <w:bCs/>
          <w:sz w:val="28"/>
          <w:szCs w:val="28"/>
        </w:rPr>
        <w:t>November 15</w:t>
      </w:r>
      <w:r w:rsidR="00B17C6C">
        <w:rPr>
          <w:bCs/>
          <w:sz w:val="28"/>
          <w:szCs w:val="28"/>
        </w:rPr>
        <w:t>, 2022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35C3D4ED" w14:textId="0AD9D68A" w:rsidR="00943D0F" w:rsidRPr="00103E34" w:rsidRDefault="005E57BB" w:rsidP="00F4205E">
      <w:pPr>
        <w:rPr>
          <w:rFonts w:eastAsia="Calibri" w:cstheme="minorHAnsi"/>
        </w:rPr>
      </w:pPr>
      <w:r w:rsidRPr="004F4577">
        <w:rPr>
          <w:rFonts w:eastAsia="Calibri" w:cstheme="minorHAnsi"/>
          <w:b/>
          <w:bCs/>
          <w:u w:val="single"/>
        </w:rPr>
        <w:t>Participants</w:t>
      </w:r>
      <w:r w:rsidRPr="004F4577">
        <w:rPr>
          <w:rFonts w:eastAsia="Calibri" w:cstheme="minorHAnsi"/>
        </w:rPr>
        <w:t>:</w:t>
      </w:r>
      <w:r w:rsidR="00943D0F" w:rsidRPr="004F4577">
        <w:rPr>
          <w:rFonts w:eastAsia="Calibri" w:cstheme="minorHAnsi"/>
        </w:rPr>
        <w:t xml:space="preserve"> Doyle Forrestal, </w:t>
      </w:r>
      <w:r w:rsidR="00103E34" w:rsidRPr="004F4577">
        <w:rPr>
          <w:rFonts w:ascii="Calibri" w:eastAsia="Times New Roman" w:hAnsi="Calibri" w:cs="Calibri"/>
          <w:color w:val="000000"/>
        </w:rPr>
        <w:t>Melanie Brown</w:t>
      </w:r>
      <w:r w:rsidR="00103E34">
        <w:rPr>
          <w:rFonts w:ascii="Calibri" w:eastAsia="Times New Roman" w:hAnsi="Calibri" w:cs="Calibri"/>
          <w:color w:val="000000"/>
        </w:rPr>
        <w:t>-</w:t>
      </w:r>
      <w:r w:rsidR="00103E34" w:rsidRPr="004F4577">
        <w:rPr>
          <w:rFonts w:ascii="Calibri" w:eastAsia="Times New Roman" w:hAnsi="Calibri" w:cs="Calibri"/>
          <w:color w:val="000000"/>
        </w:rPr>
        <w:t>Woofter, Blanca Campos</w:t>
      </w:r>
      <w:r w:rsidR="00103E34">
        <w:rPr>
          <w:rFonts w:ascii="Calibri" w:eastAsia="Times New Roman" w:hAnsi="Calibri" w:cs="Calibri"/>
          <w:color w:val="000000"/>
        </w:rPr>
        <w:t>,</w:t>
      </w:r>
      <w:r w:rsidR="00103E34" w:rsidRPr="004F4577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 xml:space="preserve">Gian-Carl Casa, Danette Castle, Nadia Chait, </w:t>
      </w:r>
      <w:r w:rsidR="004F4577" w:rsidRPr="004F4577">
        <w:rPr>
          <w:rFonts w:ascii="Calibri" w:eastAsia="Times New Roman" w:hAnsi="Calibri" w:cs="Calibri"/>
          <w:color w:val="000000"/>
        </w:rPr>
        <w:t xml:space="preserve">James Childers, </w:t>
      </w:r>
      <w:r w:rsidR="00103E34" w:rsidRPr="004F4577">
        <w:rPr>
          <w:rFonts w:ascii="Calibri" w:eastAsia="Times New Roman" w:hAnsi="Calibri" w:cs="Calibri"/>
          <w:color w:val="000000"/>
        </w:rPr>
        <w:t>A</w:t>
      </w:r>
      <w:r w:rsidR="00103E34">
        <w:rPr>
          <w:rFonts w:ascii="Calibri" w:eastAsia="Times New Roman" w:hAnsi="Calibri" w:cs="Calibri"/>
          <w:color w:val="000000"/>
        </w:rPr>
        <w:t>nn</w:t>
      </w:r>
      <w:r w:rsidR="00103E34" w:rsidRPr="004F4577">
        <w:rPr>
          <w:rFonts w:ascii="Calibri" w:eastAsia="Times New Roman" w:hAnsi="Calibri" w:cs="Calibri"/>
          <w:color w:val="000000"/>
        </w:rPr>
        <w:t xml:space="preserve"> Christian, </w:t>
      </w:r>
      <w:r w:rsidR="00943D0F" w:rsidRPr="004F4577">
        <w:rPr>
          <w:rFonts w:eastAsia="Calibri" w:cstheme="minorHAnsi"/>
        </w:rPr>
        <w:t xml:space="preserve">Le Ondra Clark Harvey, </w:t>
      </w:r>
      <w:r w:rsidR="00103E34" w:rsidRPr="004F4577">
        <w:rPr>
          <w:rFonts w:ascii="Calibri" w:eastAsia="Times New Roman" w:hAnsi="Calibri" w:cs="Calibri"/>
          <w:color w:val="000000"/>
        </w:rPr>
        <w:t>L</w:t>
      </w:r>
      <w:r w:rsidR="00103E34">
        <w:rPr>
          <w:rFonts w:ascii="Calibri" w:eastAsia="Times New Roman" w:hAnsi="Calibri" w:cs="Calibri"/>
          <w:color w:val="000000"/>
        </w:rPr>
        <w:t>au</w:t>
      </w:r>
      <w:r w:rsidR="00103E34" w:rsidRPr="004F4577">
        <w:rPr>
          <w:rFonts w:ascii="Calibri" w:eastAsia="Times New Roman" w:hAnsi="Calibri" w:cs="Calibri"/>
          <w:color w:val="000000"/>
        </w:rPr>
        <w:t>ri Cole, Lydia Conley,</w:t>
      </w:r>
      <w:r w:rsidR="00103E34" w:rsidRP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Frank Cornelia, Morgan Coyner,</w:t>
      </w:r>
      <w:r w:rsidR="00103E34" w:rsidRP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Tara Crawford</w:t>
      </w:r>
      <w:r w:rsidR="00103E34">
        <w:rPr>
          <w:rFonts w:ascii="Calibri" w:eastAsia="Times New Roman" w:hAnsi="Calibri" w:cs="Calibri"/>
          <w:color w:val="000000"/>
        </w:rPr>
        <w:t>,</w:t>
      </w:r>
      <w:r w:rsidR="00103E34" w:rsidRP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John Drebinger,</w:t>
      </w:r>
      <w:r w:rsid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Mark Drennan,</w:t>
      </w:r>
      <w:r w:rsidR="00103E34" w:rsidRP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Annette Dubas,</w:t>
      </w:r>
      <w:r w:rsidR="00103E34" w:rsidRP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Mark Fontaine, Zoe Frantz,</w:t>
      </w:r>
      <w:r w:rsidR="00103E34" w:rsidRP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eastAsia="Calibri" w:cstheme="minorHAnsi"/>
        </w:rPr>
        <w:t xml:space="preserve">Shannon Hall, </w:t>
      </w:r>
      <w:r w:rsidR="00103E34" w:rsidRPr="004F4577">
        <w:rPr>
          <w:rFonts w:ascii="Calibri" w:eastAsia="Times New Roman" w:hAnsi="Calibri" w:cs="Calibri"/>
          <w:color w:val="000000"/>
        </w:rPr>
        <w:t>Jesse Hambrick,</w:t>
      </w:r>
      <w:r w:rsidR="00103E34" w:rsidRP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Chelsea Hughes,</w:t>
      </w:r>
      <w:r w:rsidR="00103E34">
        <w:rPr>
          <w:rFonts w:eastAsia="Calibri" w:cstheme="minorHAnsi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 xml:space="preserve">Rich Leclerc, </w:t>
      </w:r>
      <w:r w:rsidR="00943D0F" w:rsidRPr="004F4577">
        <w:rPr>
          <w:rFonts w:eastAsia="Calibri" w:cstheme="minorHAnsi"/>
        </w:rPr>
        <w:t>Mark LeVota,</w:t>
      </w:r>
      <w:r w:rsidR="00417118" w:rsidRPr="004F4577">
        <w:rPr>
          <w:rFonts w:eastAsia="Calibri" w:cstheme="minorHAnsi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Holly McCorkle, Maggie</w:t>
      </w:r>
      <w:r w:rsid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McCowen,</w:t>
      </w:r>
      <w:r w:rsid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 xml:space="preserve">Marrissa Williams, </w:t>
      </w:r>
      <w:r w:rsidR="00417118" w:rsidRPr="004F4577">
        <w:rPr>
          <w:rFonts w:eastAsia="Calibri" w:cstheme="minorHAnsi"/>
        </w:rPr>
        <w:t xml:space="preserve">Jinny Palen, </w:t>
      </w:r>
      <w:r w:rsidR="00103E34" w:rsidRPr="004F4577">
        <w:rPr>
          <w:rFonts w:ascii="Calibri" w:eastAsia="Times New Roman" w:hAnsi="Calibri" w:cs="Calibri"/>
          <w:color w:val="000000"/>
        </w:rPr>
        <w:t>Carolyn Petrak,</w:t>
      </w:r>
      <w:r w:rsidR="00103E34" w:rsidRP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Michelle Ponce,</w:t>
      </w:r>
      <w:r w:rsid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Flora Schmidt, Malory Shaughnessy</w:t>
      </w:r>
      <w:r w:rsidR="00103E34">
        <w:rPr>
          <w:rFonts w:ascii="Calibri" w:eastAsia="Times New Roman" w:hAnsi="Calibri" w:cs="Calibri"/>
          <w:color w:val="000000"/>
        </w:rPr>
        <w:t>,</w:t>
      </w:r>
      <w:r w:rsidR="00103E34" w:rsidRPr="004F4577">
        <w:rPr>
          <w:rFonts w:eastAsia="Calibri" w:cstheme="minorHAnsi"/>
        </w:rPr>
        <w:t xml:space="preserve"> </w:t>
      </w:r>
      <w:r w:rsidR="00417118" w:rsidRPr="004F4577">
        <w:rPr>
          <w:rFonts w:eastAsia="Calibri" w:cstheme="minorHAnsi"/>
        </w:rPr>
        <w:t xml:space="preserve">Alysia Smith, </w:t>
      </w:r>
      <w:r w:rsidR="00103E34" w:rsidRPr="004F4577">
        <w:rPr>
          <w:rFonts w:ascii="Calibri" w:eastAsia="Times New Roman" w:hAnsi="Calibri" w:cs="Calibri"/>
          <w:color w:val="000000"/>
        </w:rPr>
        <w:t>Chris Stoner-Mertz,</w:t>
      </w:r>
      <w:r w:rsidR="00103E34">
        <w:rPr>
          <w:rFonts w:ascii="Calibri" w:eastAsia="Times New Roman" w:hAnsi="Calibri" w:cs="Calibri"/>
          <w:color w:val="000000"/>
        </w:rPr>
        <w:t xml:space="preserve"> </w:t>
      </w:r>
      <w:r w:rsidR="00103E34" w:rsidRPr="004F4577">
        <w:rPr>
          <w:rFonts w:ascii="Calibri" w:eastAsia="Times New Roman" w:hAnsi="Calibri" w:cs="Calibri"/>
          <w:color w:val="000000"/>
        </w:rPr>
        <w:t>John Tassoni</w:t>
      </w:r>
      <w:r w:rsidR="00103E34">
        <w:rPr>
          <w:rFonts w:ascii="Calibri" w:eastAsia="Times New Roman" w:hAnsi="Calibri" w:cs="Calibri"/>
          <w:color w:val="000000"/>
        </w:rPr>
        <w:t>, Jr.</w:t>
      </w:r>
      <w:r w:rsidR="00103E34" w:rsidRPr="004F4577">
        <w:rPr>
          <w:rFonts w:ascii="Calibri" w:eastAsia="Times New Roman" w:hAnsi="Calibri" w:cs="Calibri"/>
          <w:color w:val="000000"/>
        </w:rPr>
        <w:t>,</w:t>
      </w:r>
      <w:r w:rsidR="00103E34" w:rsidRPr="00103E34">
        <w:rPr>
          <w:rFonts w:ascii="Calibri" w:eastAsia="Times New Roman" w:hAnsi="Calibri" w:cs="Calibri"/>
          <w:color w:val="000000"/>
        </w:rPr>
        <w:t xml:space="preserve"> </w:t>
      </w:r>
      <w:r w:rsidR="00103E34">
        <w:rPr>
          <w:rFonts w:ascii="Calibri" w:eastAsia="Times New Roman" w:hAnsi="Calibri" w:cs="Calibri"/>
          <w:color w:val="000000"/>
        </w:rPr>
        <w:t xml:space="preserve">and </w:t>
      </w:r>
      <w:r w:rsidR="00103E34" w:rsidRPr="004F4577">
        <w:rPr>
          <w:rFonts w:ascii="Calibri" w:eastAsia="Times New Roman" w:hAnsi="Calibri" w:cs="Calibri"/>
          <w:color w:val="000000"/>
        </w:rPr>
        <w:t>Debra Wentz</w:t>
      </w:r>
      <w:r w:rsidR="00103E34">
        <w:rPr>
          <w:rFonts w:ascii="Calibri" w:eastAsia="Times New Roman" w:hAnsi="Calibri" w:cs="Calibri"/>
          <w:color w:val="000000"/>
        </w:rPr>
        <w:t>.</w:t>
      </w:r>
    </w:p>
    <w:p w14:paraId="6644EA5A" w14:textId="7CDF5EAD" w:rsidR="00371C9E" w:rsidRPr="004F4577" w:rsidRDefault="00371C9E" w:rsidP="00F4205E">
      <w:pPr>
        <w:rPr>
          <w:rFonts w:ascii="Calibri" w:eastAsia="Times New Roman" w:hAnsi="Calibri" w:cs="Calibri"/>
          <w:color w:val="000000"/>
        </w:rPr>
      </w:pPr>
    </w:p>
    <w:p w14:paraId="53532079" w14:textId="20586166" w:rsidR="00371C9E" w:rsidRPr="004F4577" w:rsidRDefault="00371C9E" w:rsidP="00371C9E">
      <w:pPr>
        <w:rPr>
          <w:rFonts w:eastAsia="Calibri" w:cstheme="minorHAnsi"/>
        </w:rPr>
      </w:pPr>
      <w:r w:rsidRPr="004F4577">
        <w:rPr>
          <w:rFonts w:eastAsia="Calibri" w:cstheme="minorHAnsi"/>
          <w:b/>
          <w:bCs/>
          <w:u w:val="single"/>
        </w:rPr>
        <w:t>Staff in Attendance</w:t>
      </w:r>
      <w:r w:rsidRPr="004F4577">
        <w:rPr>
          <w:rFonts w:eastAsia="Calibri" w:cstheme="minorHAnsi"/>
        </w:rPr>
        <w:t xml:space="preserve">: </w:t>
      </w:r>
      <w:bookmarkStart w:id="0" w:name="_Hlk124792882"/>
      <w:r w:rsidR="004F4577" w:rsidRPr="004F4577">
        <w:rPr>
          <w:rFonts w:eastAsia="Calibri" w:cstheme="minorHAnsi"/>
        </w:rPr>
        <w:t>Brett Beckerson</w:t>
      </w:r>
      <w:bookmarkEnd w:id="0"/>
      <w:r w:rsidR="004F4577" w:rsidRPr="004F4577">
        <w:rPr>
          <w:rFonts w:eastAsia="Calibri" w:cstheme="minorHAnsi"/>
        </w:rPr>
        <w:t xml:space="preserve">, </w:t>
      </w:r>
      <w:r w:rsidRPr="004F4577">
        <w:rPr>
          <w:rFonts w:eastAsia="Calibri" w:cstheme="minorHAnsi"/>
        </w:rPr>
        <w:t xml:space="preserve">Neal Comstock, </w:t>
      </w:r>
      <w:r w:rsidR="00103E34">
        <w:rPr>
          <w:rFonts w:eastAsia="Calibri" w:cstheme="minorHAnsi"/>
        </w:rPr>
        <w:t xml:space="preserve">Rebecca Farley David, </w:t>
      </w:r>
      <w:r w:rsidRPr="004F4577">
        <w:rPr>
          <w:rFonts w:eastAsia="Calibri" w:cstheme="minorHAnsi"/>
        </w:rPr>
        <w:t xml:space="preserve">Erin Griebe, </w:t>
      </w:r>
      <w:r w:rsidRPr="004F4577">
        <w:rPr>
          <w:rFonts w:ascii="Calibri" w:eastAsia="Times New Roman" w:hAnsi="Calibri" w:cs="Calibri"/>
          <w:color w:val="000000"/>
        </w:rPr>
        <w:t>Stephanie Katz,</w:t>
      </w:r>
      <w:r w:rsidR="004F4577">
        <w:rPr>
          <w:rFonts w:ascii="Calibri" w:eastAsia="Times New Roman" w:hAnsi="Calibri" w:cs="Calibri"/>
          <w:color w:val="000000"/>
        </w:rPr>
        <w:t xml:space="preserve"> </w:t>
      </w:r>
      <w:r w:rsidRPr="004F4577">
        <w:rPr>
          <w:rFonts w:ascii="Calibri" w:eastAsia="Times New Roman" w:hAnsi="Calibri" w:cs="Calibri"/>
          <w:color w:val="000000"/>
        </w:rPr>
        <w:t xml:space="preserve">Mollie Laird, </w:t>
      </w:r>
      <w:r w:rsidR="004F4577">
        <w:rPr>
          <w:rFonts w:eastAsia="Calibri" w:cstheme="minorHAnsi"/>
        </w:rPr>
        <w:t>Jo</w:t>
      </w:r>
      <w:r w:rsidR="004F4577" w:rsidRPr="004F4577">
        <w:rPr>
          <w:rFonts w:eastAsia="Calibri" w:cstheme="minorHAnsi"/>
        </w:rPr>
        <w:t>e Parks</w:t>
      </w:r>
      <w:r w:rsidR="004F4577" w:rsidRPr="004F4577">
        <w:rPr>
          <w:rFonts w:eastAsia="Calibri" w:cstheme="minorHAnsi"/>
        </w:rPr>
        <w:t>,</w:t>
      </w:r>
      <w:r w:rsidR="004F4577" w:rsidRPr="004F4577">
        <w:rPr>
          <w:rFonts w:ascii="Calibri" w:eastAsia="Times New Roman" w:hAnsi="Calibri" w:cs="Calibri"/>
          <w:color w:val="000000"/>
        </w:rPr>
        <w:t xml:space="preserve"> </w:t>
      </w:r>
      <w:r w:rsidR="004F4577" w:rsidRPr="004F4577">
        <w:rPr>
          <w:rFonts w:ascii="Calibri" w:eastAsia="Times New Roman" w:hAnsi="Calibri" w:cs="Calibri"/>
          <w:color w:val="000000"/>
        </w:rPr>
        <w:t>Aaron Polacek</w:t>
      </w:r>
      <w:r w:rsidR="004F4577">
        <w:rPr>
          <w:rFonts w:ascii="Calibri" w:eastAsia="Times New Roman" w:hAnsi="Calibri" w:cs="Calibri"/>
          <w:color w:val="000000"/>
        </w:rPr>
        <w:t>,</w:t>
      </w:r>
      <w:r w:rsidR="004F4577" w:rsidRPr="004F4577">
        <w:rPr>
          <w:rFonts w:ascii="Calibri" w:eastAsia="Times New Roman" w:hAnsi="Calibri" w:cs="Calibri"/>
          <w:color w:val="000000"/>
        </w:rPr>
        <w:t xml:space="preserve"> </w:t>
      </w:r>
      <w:r w:rsidRPr="004F4577">
        <w:rPr>
          <w:rFonts w:ascii="Calibri" w:eastAsia="Times New Roman" w:hAnsi="Calibri" w:cs="Calibri"/>
          <w:color w:val="000000"/>
        </w:rPr>
        <w:t>Keisha Pitts</w:t>
      </w:r>
      <w:r w:rsidR="004F4577">
        <w:rPr>
          <w:rFonts w:ascii="Calibri" w:eastAsia="Times New Roman" w:hAnsi="Calibri" w:cs="Calibri"/>
          <w:color w:val="000000"/>
        </w:rPr>
        <w:t>,</w:t>
      </w:r>
      <w:r w:rsidR="004F4577" w:rsidRPr="004F4577">
        <w:rPr>
          <w:rFonts w:ascii="Calibri" w:eastAsia="Times New Roman" w:hAnsi="Calibri" w:cs="Calibri"/>
          <w:color w:val="000000"/>
        </w:rPr>
        <w:t xml:space="preserve"> </w:t>
      </w:r>
      <w:r w:rsidR="004F4577" w:rsidRPr="004F4577">
        <w:rPr>
          <w:rFonts w:eastAsia="Calibri" w:cstheme="minorHAnsi"/>
        </w:rPr>
        <w:t>Reyna Taylor</w:t>
      </w:r>
      <w:r w:rsidR="004F4577" w:rsidRPr="004F4577">
        <w:rPr>
          <w:rFonts w:ascii="Calibri" w:eastAsia="Times New Roman" w:hAnsi="Calibri" w:cs="Calibri"/>
          <w:color w:val="000000"/>
        </w:rPr>
        <w:t xml:space="preserve"> </w:t>
      </w:r>
      <w:r w:rsidR="004F4577" w:rsidRPr="004F4577">
        <w:rPr>
          <w:rFonts w:ascii="Calibri" w:eastAsia="Times New Roman" w:hAnsi="Calibri" w:cs="Calibri"/>
          <w:color w:val="000000"/>
        </w:rPr>
        <w:t>DeAnn Wandler-Vukovich</w:t>
      </w:r>
      <w:r w:rsidR="004F4577">
        <w:rPr>
          <w:rFonts w:ascii="Calibri" w:eastAsia="Times New Roman" w:hAnsi="Calibri" w:cs="Calibri"/>
          <w:color w:val="000000"/>
        </w:rPr>
        <w:t>, and</w:t>
      </w:r>
      <w:r w:rsidR="004F4577" w:rsidRPr="004F4577">
        <w:rPr>
          <w:rFonts w:ascii="Calibri" w:eastAsia="Times New Roman" w:hAnsi="Calibri" w:cs="Calibri"/>
          <w:color w:val="000000"/>
        </w:rPr>
        <w:t xml:space="preserve"> </w:t>
      </w:r>
      <w:r w:rsidR="004F4577" w:rsidRPr="004F4577">
        <w:rPr>
          <w:rFonts w:ascii="Calibri" w:eastAsia="Times New Roman" w:hAnsi="Calibri" w:cs="Calibri"/>
          <w:color w:val="000000"/>
        </w:rPr>
        <w:t>Monika Witt</w:t>
      </w:r>
      <w:r w:rsidR="004F4577">
        <w:rPr>
          <w:rFonts w:ascii="Calibri" w:eastAsia="Times New Roman" w:hAnsi="Calibri" w:cs="Calibri"/>
          <w:color w:val="000000"/>
        </w:rPr>
        <w:t>.</w:t>
      </w:r>
    </w:p>
    <w:p w14:paraId="060EE381" w14:textId="789EE7A2" w:rsidR="00777ADC" w:rsidRPr="00545CBF" w:rsidRDefault="00777ADC" w:rsidP="005E57BB">
      <w:pPr>
        <w:rPr>
          <w:rFonts w:eastAsia="Calibri" w:cstheme="minorHAnsi"/>
        </w:rPr>
      </w:pPr>
    </w:p>
    <w:p w14:paraId="113C2968" w14:textId="610976E0" w:rsidR="005E57BB" w:rsidRPr="00545CBF" w:rsidRDefault="005E57BB" w:rsidP="005E57BB">
      <w:pPr>
        <w:rPr>
          <w:rFonts w:eastAsia="Calibri" w:cstheme="minorHAnsi"/>
          <w:b/>
          <w:bCs/>
          <w:u w:val="single"/>
        </w:rPr>
      </w:pPr>
      <w:r w:rsidRPr="00545CBF">
        <w:rPr>
          <w:rFonts w:eastAsia="Calibri" w:cstheme="minorHAnsi"/>
          <w:b/>
          <w:bCs/>
          <w:u w:val="single"/>
        </w:rPr>
        <w:t>Summary Notes:</w:t>
      </w:r>
      <w:bookmarkStart w:id="1" w:name="_Hlk60677627"/>
      <w:bookmarkStart w:id="2" w:name="_Hlk55830421"/>
      <w:r w:rsidR="000578FF" w:rsidRPr="00545CBF">
        <w:rPr>
          <w:rFonts w:eastAsia="Calibri" w:cstheme="minorHAnsi"/>
          <w:b/>
          <w:bCs/>
          <w:u w:val="single"/>
        </w:rPr>
        <w:t xml:space="preserve"> </w:t>
      </w:r>
    </w:p>
    <w:p w14:paraId="4C0D26EA" w14:textId="77777777" w:rsidR="005E57BB" w:rsidRPr="00545CBF" w:rsidRDefault="005E57BB" w:rsidP="005E57BB">
      <w:pPr>
        <w:rPr>
          <w:rFonts w:cstheme="minorHAnsi"/>
          <w:u w:val="single"/>
        </w:rPr>
      </w:pPr>
    </w:p>
    <w:p w14:paraId="26282DB1" w14:textId="15BB8863" w:rsidR="00451DD9" w:rsidRPr="00545CBF" w:rsidRDefault="0015689E" w:rsidP="00551386">
      <w:pPr>
        <w:rPr>
          <w:rFonts w:eastAsia="Calibri" w:cstheme="minorHAnsi"/>
        </w:rPr>
      </w:pPr>
      <w:r w:rsidRPr="00545CBF">
        <w:rPr>
          <w:rFonts w:eastAsia="Calibri" w:cstheme="minorHAnsi"/>
          <w:u w:val="single"/>
        </w:rPr>
        <w:t>Federal Policy Updates</w:t>
      </w:r>
      <w:r w:rsidR="004F4577">
        <w:rPr>
          <w:rFonts w:eastAsia="Calibri" w:cstheme="minorHAnsi"/>
        </w:rPr>
        <w:t xml:space="preserve"> - </w:t>
      </w:r>
      <w:r w:rsidRPr="00545CBF">
        <w:rPr>
          <w:rFonts w:eastAsia="Calibri" w:cstheme="minorHAnsi"/>
        </w:rPr>
        <w:br/>
      </w:r>
    </w:p>
    <w:p w14:paraId="279DD7F5" w14:textId="6BD345FA" w:rsidR="004D1C69" w:rsidRPr="00545CBF" w:rsidRDefault="004D1C69" w:rsidP="00551386">
      <w:pPr>
        <w:rPr>
          <w:rFonts w:eastAsia="Calibri" w:cstheme="minorHAnsi"/>
        </w:rPr>
      </w:pPr>
      <w:r w:rsidRPr="00545CBF">
        <w:rPr>
          <w:rFonts w:eastAsia="Calibri" w:cstheme="minorHAnsi"/>
        </w:rPr>
        <w:t xml:space="preserve">Reyna discussed the </w:t>
      </w:r>
      <w:r w:rsidR="000974E5" w:rsidRPr="00545CBF">
        <w:rPr>
          <w:rFonts w:eastAsia="Calibri" w:cstheme="minorHAnsi"/>
        </w:rPr>
        <w:t xml:space="preserve">known results of the November elections and how that may </w:t>
      </w:r>
      <w:r w:rsidR="00A71DC8">
        <w:rPr>
          <w:rFonts w:eastAsia="Calibri" w:cstheme="minorHAnsi"/>
        </w:rPr>
        <w:t>impact</w:t>
      </w:r>
      <w:r w:rsidR="000974E5" w:rsidRPr="00545CBF">
        <w:rPr>
          <w:rFonts w:eastAsia="Calibri" w:cstheme="minorHAnsi"/>
        </w:rPr>
        <w:t xml:space="preserve"> mental health </w:t>
      </w:r>
      <w:r w:rsidR="00A71DC8">
        <w:rPr>
          <w:rFonts w:eastAsia="Calibri" w:cstheme="minorHAnsi"/>
        </w:rPr>
        <w:t xml:space="preserve">and substance use </w:t>
      </w:r>
      <w:r w:rsidR="000974E5" w:rsidRPr="00545CBF">
        <w:rPr>
          <w:rFonts w:eastAsia="Calibri" w:cstheme="minorHAnsi"/>
        </w:rPr>
        <w:t xml:space="preserve">related legislation in the next Congress, and </w:t>
      </w:r>
      <w:r w:rsidR="00D054D4">
        <w:rPr>
          <w:rFonts w:eastAsia="Calibri" w:cstheme="minorHAnsi"/>
        </w:rPr>
        <w:t xml:space="preserve">she </w:t>
      </w:r>
      <w:r w:rsidR="002D1488">
        <w:rPr>
          <w:rFonts w:eastAsia="Calibri" w:cstheme="minorHAnsi"/>
        </w:rPr>
        <w:t xml:space="preserve">described </w:t>
      </w:r>
      <w:r w:rsidR="000974E5" w:rsidRPr="00545CBF">
        <w:rPr>
          <w:rFonts w:eastAsia="Calibri" w:cstheme="minorHAnsi"/>
        </w:rPr>
        <w:t xml:space="preserve">the omnibus </w:t>
      </w:r>
      <w:r w:rsidR="002D1488">
        <w:rPr>
          <w:rFonts w:eastAsia="Calibri" w:cstheme="minorHAnsi"/>
        </w:rPr>
        <w:t xml:space="preserve">spending bill </w:t>
      </w:r>
      <w:r w:rsidR="000974E5" w:rsidRPr="00545CBF">
        <w:rPr>
          <w:rFonts w:eastAsia="Calibri" w:cstheme="minorHAnsi"/>
        </w:rPr>
        <w:t xml:space="preserve">provisions regarding mental health funding. </w:t>
      </w:r>
    </w:p>
    <w:p w14:paraId="04A794D5" w14:textId="5621AB8A" w:rsidR="000974E5" w:rsidRPr="00545CBF" w:rsidRDefault="002D1488" w:rsidP="000974E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 </w:t>
      </w:r>
      <w:r w:rsidR="00DA57D3">
        <w:rPr>
          <w:rFonts w:asciiTheme="minorHAnsi" w:hAnsiTheme="minorHAnsi" w:cstheme="minorHAnsi"/>
        </w:rPr>
        <w:t>a</w:t>
      </w:r>
      <w:r w:rsidR="00D81E3E" w:rsidRPr="00545CBF">
        <w:rPr>
          <w:rFonts w:asciiTheme="minorHAnsi" w:hAnsiTheme="minorHAnsi" w:cstheme="minorHAnsi"/>
        </w:rPr>
        <w:t xml:space="preserve">lso </w:t>
      </w:r>
      <w:r w:rsidR="00DA57D3">
        <w:rPr>
          <w:rFonts w:asciiTheme="minorHAnsi" w:hAnsiTheme="minorHAnsi" w:cstheme="minorHAnsi"/>
        </w:rPr>
        <w:t>desc</w:t>
      </w:r>
      <w:r w:rsidR="00F35EEE">
        <w:rPr>
          <w:rFonts w:asciiTheme="minorHAnsi" w:hAnsiTheme="minorHAnsi" w:cstheme="minorHAnsi"/>
        </w:rPr>
        <w:t>ribed t</w:t>
      </w:r>
      <w:r w:rsidR="00D81E3E" w:rsidRPr="00545CBF">
        <w:rPr>
          <w:rFonts w:asciiTheme="minorHAnsi" w:hAnsiTheme="minorHAnsi" w:cstheme="minorHAnsi"/>
        </w:rPr>
        <w:t>he newly released</w:t>
      </w:r>
      <w:r w:rsidR="001627B1">
        <w:rPr>
          <w:rFonts w:asciiTheme="minorHAnsi" w:hAnsiTheme="minorHAnsi" w:cstheme="minorHAnsi"/>
        </w:rPr>
        <w:t xml:space="preserve"> guidance from HHS’ </w:t>
      </w:r>
      <w:r w:rsidR="00DA57D3" w:rsidRPr="00DA57D3">
        <w:rPr>
          <w:rFonts w:asciiTheme="minorHAnsi" w:hAnsiTheme="minorHAnsi" w:cstheme="minorHAnsi"/>
        </w:rPr>
        <w:t>Substance Abuse and Mental Health Services Administration</w:t>
      </w:r>
      <w:r w:rsidR="00DA57D3">
        <w:rPr>
          <w:rFonts w:asciiTheme="minorHAnsi" w:hAnsiTheme="minorHAnsi" w:cstheme="minorHAnsi"/>
        </w:rPr>
        <w:t xml:space="preserve"> (</w:t>
      </w:r>
      <w:r w:rsidR="00D81E3E" w:rsidRPr="00545CBF">
        <w:rPr>
          <w:rFonts w:asciiTheme="minorHAnsi" w:hAnsiTheme="minorHAnsi" w:cstheme="minorHAnsi"/>
        </w:rPr>
        <w:t>SAMHSA</w:t>
      </w:r>
      <w:r w:rsidR="00DA57D3">
        <w:rPr>
          <w:rFonts w:asciiTheme="minorHAnsi" w:hAnsiTheme="minorHAnsi" w:cstheme="minorHAnsi"/>
        </w:rPr>
        <w:t>)</w:t>
      </w:r>
      <w:r w:rsidR="000974E5" w:rsidRPr="00545CBF">
        <w:rPr>
          <w:rFonts w:asciiTheme="minorHAnsi" w:hAnsiTheme="minorHAnsi" w:cstheme="minorHAnsi"/>
        </w:rPr>
        <w:t xml:space="preserve"> </w:t>
      </w:r>
      <w:r w:rsidR="00F35EEE">
        <w:rPr>
          <w:rFonts w:asciiTheme="minorHAnsi" w:hAnsiTheme="minorHAnsi" w:cstheme="minorHAnsi"/>
        </w:rPr>
        <w:t xml:space="preserve">on the </w:t>
      </w:r>
      <w:r w:rsidR="000974E5" w:rsidRPr="00545CBF">
        <w:rPr>
          <w:rFonts w:asciiTheme="minorHAnsi" w:hAnsiTheme="minorHAnsi" w:cstheme="minorHAnsi"/>
        </w:rPr>
        <w:t>youth mental health gap that will</w:t>
      </w:r>
      <w:r w:rsidR="00D81E3E" w:rsidRPr="00545CBF">
        <w:rPr>
          <w:rFonts w:asciiTheme="minorHAnsi" w:hAnsiTheme="minorHAnsi" w:cstheme="minorHAnsi"/>
        </w:rPr>
        <w:t xml:space="preserve"> </w:t>
      </w:r>
      <w:r w:rsidR="000974E5" w:rsidRPr="00545CBF">
        <w:rPr>
          <w:rFonts w:asciiTheme="minorHAnsi" w:hAnsiTheme="minorHAnsi" w:cstheme="minorHAnsi"/>
        </w:rPr>
        <w:t xml:space="preserve">outline what </w:t>
      </w:r>
      <w:r w:rsidR="00D81E3E" w:rsidRPr="00545CBF">
        <w:rPr>
          <w:rFonts w:asciiTheme="minorHAnsi" w:hAnsiTheme="minorHAnsi" w:cstheme="minorHAnsi"/>
        </w:rPr>
        <w:t>SAMHSA</w:t>
      </w:r>
      <w:r w:rsidR="000974E5" w:rsidRPr="00545CBF">
        <w:rPr>
          <w:rFonts w:asciiTheme="minorHAnsi" w:hAnsiTheme="minorHAnsi" w:cstheme="minorHAnsi"/>
        </w:rPr>
        <w:t xml:space="preserve"> want</w:t>
      </w:r>
      <w:r w:rsidR="00D81E3E" w:rsidRPr="00545CBF">
        <w:rPr>
          <w:rFonts w:asciiTheme="minorHAnsi" w:hAnsiTheme="minorHAnsi" w:cstheme="minorHAnsi"/>
        </w:rPr>
        <w:t>s</w:t>
      </w:r>
      <w:r w:rsidR="000974E5" w:rsidRPr="00545CBF">
        <w:rPr>
          <w:rFonts w:asciiTheme="minorHAnsi" w:hAnsiTheme="minorHAnsi" w:cstheme="minorHAnsi"/>
        </w:rPr>
        <w:t xml:space="preserve"> to see happen in terms of mobile crisis units</w:t>
      </w:r>
      <w:r w:rsidR="00D81E3E" w:rsidRPr="00545CBF">
        <w:rPr>
          <w:rFonts w:asciiTheme="minorHAnsi" w:hAnsiTheme="minorHAnsi" w:cstheme="minorHAnsi"/>
        </w:rPr>
        <w:t>,</w:t>
      </w:r>
      <w:r w:rsidR="000974E5" w:rsidRPr="00545CBF">
        <w:rPr>
          <w:rFonts w:asciiTheme="minorHAnsi" w:hAnsiTheme="minorHAnsi" w:cstheme="minorHAnsi"/>
        </w:rPr>
        <w:t xml:space="preserve"> particularly around youth mental health and the increased rates of suicidality and suicidal ideation.</w:t>
      </w:r>
      <w:r w:rsidR="00FB6B9C" w:rsidRPr="00545CBF">
        <w:rPr>
          <w:rFonts w:asciiTheme="minorHAnsi" w:hAnsiTheme="minorHAnsi" w:cstheme="minorHAnsi"/>
        </w:rPr>
        <w:t xml:space="preserve"> </w:t>
      </w:r>
      <w:r w:rsidR="006F321B">
        <w:rPr>
          <w:rFonts w:asciiTheme="minorHAnsi" w:hAnsiTheme="minorHAnsi" w:cstheme="minorHAnsi"/>
        </w:rPr>
        <w:t>She noted that t</w:t>
      </w:r>
      <w:r w:rsidR="00FB6B9C" w:rsidRPr="00545CBF">
        <w:rPr>
          <w:rFonts w:asciiTheme="minorHAnsi" w:hAnsiTheme="minorHAnsi" w:cstheme="minorHAnsi"/>
        </w:rPr>
        <w:t>his</w:t>
      </w:r>
      <w:r w:rsidR="000974E5" w:rsidRPr="00545CBF">
        <w:rPr>
          <w:rFonts w:asciiTheme="minorHAnsi" w:hAnsiTheme="minorHAnsi" w:cstheme="minorHAnsi"/>
        </w:rPr>
        <w:t xml:space="preserve"> guidance document from S</w:t>
      </w:r>
      <w:r w:rsidR="00FB6B9C" w:rsidRPr="00545CBF">
        <w:rPr>
          <w:rFonts w:asciiTheme="minorHAnsi" w:hAnsiTheme="minorHAnsi" w:cstheme="minorHAnsi"/>
        </w:rPr>
        <w:t>AMHS</w:t>
      </w:r>
      <w:r w:rsidR="000974E5" w:rsidRPr="00545CBF">
        <w:rPr>
          <w:rFonts w:asciiTheme="minorHAnsi" w:hAnsiTheme="minorHAnsi" w:cstheme="minorHAnsi"/>
        </w:rPr>
        <w:t>A</w:t>
      </w:r>
      <w:r w:rsidR="00FB6B9C" w:rsidRPr="00545CBF">
        <w:rPr>
          <w:rFonts w:asciiTheme="minorHAnsi" w:hAnsiTheme="minorHAnsi" w:cstheme="minorHAnsi"/>
        </w:rPr>
        <w:t xml:space="preserve"> is</w:t>
      </w:r>
      <w:r w:rsidR="000974E5" w:rsidRPr="00545CBF">
        <w:rPr>
          <w:rFonts w:asciiTheme="minorHAnsi" w:hAnsiTheme="minorHAnsi" w:cstheme="minorHAnsi"/>
        </w:rPr>
        <w:t xml:space="preserve"> </w:t>
      </w:r>
      <w:r w:rsidR="00295CF9" w:rsidRPr="00545CBF">
        <w:rPr>
          <w:rFonts w:asciiTheme="minorHAnsi" w:hAnsiTheme="minorHAnsi" w:cstheme="minorHAnsi"/>
        </w:rPr>
        <w:t>an indication</w:t>
      </w:r>
      <w:r w:rsidR="000974E5" w:rsidRPr="00545CBF">
        <w:rPr>
          <w:rFonts w:asciiTheme="minorHAnsi" w:hAnsiTheme="minorHAnsi" w:cstheme="minorHAnsi"/>
        </w:rPr>
        <w:t xml:space="preserve"> that this is a priority by the administration and the agency and therefore </w:t>
      </w:r>
      <w:r w:rsidR="00AF6E06">
        <w:rPr>
          <w:rFonts w:asciiTheme="minorHAnsi" w:hAnsiTheme="minorHAnsi" w:cstheme="minorHAnsi"/>
        </w:rPr>
        <w:t xml:space="preserve">this </w:t>
      </w:r>
      <w:r w:rsidR="000974E5" w:rsidRPr="00545CBF">
        <w:rPr>
          <w:rFonts w:asciiTheme="minorHAnsi" w:hAnsiTheme="minorHAnsi" w:cstheme="minorHAnsi"/>
        </w:rPr>
        <w:t>w</w:t>
      </w:r>
      <w:r w:rsidR="00FB6B9C" w:rsidRPr="00545CBF">
        <w:rPr>
          <w:rFonts w:asciiTheme="minorHAnsi" w:hAnsiTheme="minorHAnsi" w:cstheme="minorHAnsi"/>
        </w:rPr>
        <w:t>ill</w:t>
      </w:r>
      <w:r w:rsidR="000974E5" w:rsidRPr="00545CBF">
        <w:rPr>
          <w:rFonts w:asciiTheme="minorHAnsi" w:hAnsiTheme="minorHAnsi" w:cstheme="minorHAnsi"/>
        </w:rPr>
        <w:t xml:space="preserve"> </w:t>
      </w:r>
      <w:r w:rsidR="00AF6E06">
        <w:rPr>
          <w:rFonts w:asciiTheme="minorHAnsi" w:hAnsiTheme="minorHAnsi" w:cstheme="minorHAnsi"/>
        </w:rPr>
        <w:t xml:space="preserve">be </w:t>
      </w:r>
      <w:r w:rsidR="0009092B">
        <w:rPr>
          <w:rFonts w:asciiTheme="minorHAnsi" w:hAnsiTheme="minorHAnsi" w:cstheme="minorHAnsi"/>
        </w:rPr>
        <w:t xml:space="preserve">likely </w:t>
      </w:r>
      <w:r w:rsidR="00AF6E06">
        <w:rPr>
          <w:rFonts w:asciiTheme="minorHAnsi" w:hAnsiTheme="minorHAnsi" w:cstheme="minorHAnsi"/>
        </w:rPr>
        <w:t>priority for</w:t>
      </w:r>
      <w:r w:rsidR="000974E5" w:rsidRPr="00545CBF">
        <w:rPr>
          <w:rFonts w:asciiTheme="minorHAnsi" w:hAnsiTheme="minorHAnsi" w:cstheme="minorHAnsi"/>
        </w:rPr>
        <w:t xml:space="preserve"> Congress </w:t>
      </w:r>
      <w:r w:rsidR="0009092B">
        <w:rPr>
          <w:rFonts w:asciiTheme="minorHAnsi" w:hAnsiTheme="minorHAnsi" w:cstheme="minorHAnsi"/>
        </w:rPr>
        <w:t xml:space="preserve">this year </w:t>
      </w:r>
      <w:r w:rsidR="000974E5" w:rsidRPr="00545CBF">
        <w:rPr>
          <w:rFonts w:asciiTheme="minorHAnsi" w:hAnsiTheme="minorHAnsi" w:cstheme="minorHAnsi"/>
        </w:rPr>
        <w:t xml:space="preserve">as well. </w:t>
      </w:r>
    </w:p>
    <w:p w14:paraId="07DB99FC" w14:textId="5A7FB0EB" w:rsidR="006278B7" w:rsidRPr="00545CBF" w:rsidRDefault="006278B7" w:rsidP="006278B7">
      <w:pPr>
        <w:pStyle w:val="NormalWeb"/>
        <w:rPr>
          <w:rFonts w:asciiTheme="minorHAnsi" w:hAnsiTheme="minorHAnsi" w:cstheme="minorHAnsi"/>
        </w:rPr>
      </w:pPr>
      <w:r w:rsidRPr="00545CBF">
        <w:rPr>
          <w:rFonts w:asciiTheme="minorHAnsi" w:eastAsia="Calibri" w:hAnsiTheme="minorHAnsi" w:cstheme="minorHAnsi"/>
        </w:rPr>
        <w:t>Next</w:t>
      </w:r>
      <w:r w:rsidR="00FD102C" w:rsidRPr="00545CBF">
        <w:rPr>
          <w:rFonts w:asciiTheme="minorHAnsi" w:eastAsia="Calibri" w:hAnsiTheme="minorHAnsi" w:cstheme="minorHAnsi"/>
        </w:rPr>
        <w:t xml:space="preserve">, Reyna discussed the </w:t>
      </w:r>
      <w:r w:rsidRPr="00545CBF">
        <w:rPr>
          <w:rFonts w:asciiTheme="minorHAnsi" w:eastAsia="Calibri" w:hAnsiTheme="minorHAnsi" w:cstheme="minorHAnsi"/>
        </w:rPr>
        <w:t xml:space="preserve">priorities for the </w:t>
      </w:r>
      <w:r w:rsidR="0009092B">
        <w:rPr>
          <w:rFonts w:asciiTheme="minorHAnsi" w:eastAsia="Calibri" w:hAnsiTheme="minorHAnsi" w:cstheme="minorHAnsi"/>
        </w:rPr>
        <w:t xml:space="preserve">policy </w:t>
      </w:r>
      <w:r w:rsidRPr="00545CBF">
        <w:rPr>
          <w:rFonts w:asciiTheme="minorHAnsi" w:eastAsia="Calibri" w:hAnsiTheme="minorHAnsi" w:cstheme="minorHAnsi"/>
        </w:rPr>
        <w:t xml:space="preserve">National Council for 2023. </w:t>
      </w:r>
      <w:r w:rsidR="0009092B">
        <w:rPr>
          <w:rFonts w:asciiTheme="minorHAnsi" w:eastAsia="Calibri" w:hAnsiTheme="minorHAnsi" w:cstheme="minorHAnsi"/>
        </w:rPr>
        <w:t>She noted that w</w:t>
      </w:r>
      <w:r w:rsidRPr="00545CBF">
        <w:rPr>
          <w:rFonts w:asciiTheme="minorHAnsi" w:hAnsiTheme="minorHAnsi" w:cstheme="minorHAnsi"/>
        </w:rPr>
        <w:t xml:space="preserve">hat comes into the omnibus, will help formulate our priorities for 2023. </w:t>
      </w:r>
    </w:p>
    <w:p w14:paraId="18A85550" w14:textId="3768C6EE" w:rsidR="00FD102C" w:rsidRPr="00545CBF" w:rsidRDefault="0009092B" w:rsidP="00551386">
      <w:pPr>
        <w:rPr>
          <w:rFonts w:eastAsia="Calibri" w:cstheme="minorHAnsi"/>
        </w:rPr>
      </w:pPr>
      <w:r>
        <w:rPr>
          <w:rFonts w:eastAsia="Calibri" w:cstheme="minorHAnsi"/>
        </w:rPr>
        <w:t>Reyna a</w:t>
      </w:r>
      <w:r w:rsidR="00657460" w:rsidRPr="00545CBF">
        <w:rPr>
          <w:rFonts w:eastAsia="Calibri" w:cstheme="minorHAnsi"/>
        </w:rPr>
        <w:t xml:space="preserve">lso discussed a series of regulatory wins including: 2023 physician fee schedule, streamlining Medicaid and SCHIP application, eligibility, termination, </w:t>
      </w:r>
      <w:r w:rsidR="00295CF9" w:rsidRPr="00545CBF">
        <w:rPr>
          <w:rFonts w:eastAsia="Calibri" w:cstheme="minorHAnsi"/>
        </w:rPr>
        <w:t>enrollment,</w:t>
      </w:r>
      <w:r w:rsidR="00657460" w:rsidRPr="00545CBF">
        <w:rPr>
          <w:rFonts w:eastAsia="Calibri" w:cstheme="minorHAnsi"/>
        </w:rPr>
        <w:t xml:space="preserve"> and renewal processes, and also the mandatory Medicaid and Children’s Health insurance program.</w:t>
      </w:r>
      <w:r w:rsidR="00925D45">
        <w:rPr>
          <w:rFonts w:eastAsia="Calibri" w:cstheme="minorHAnsi"/>
        </w:rPr>
        <w:t xml:space="preserve"> She </w:t>
      </w:r>
      <w:r w:rsidR="00E53D8D">
        <w:rPr>
          <w:rFonts w:eastAsia="Calibri" w:cstheme="minorHAnsi"/>
        </w:rPr>
        <w:t xml:space="preserve">emphasized </w:t>
      </w:r>
      <w:r w:rsidR="002D0BBD" w:rsidRPr="00545CBF">
        <w:rPr>
          <w:rFonts w:eastAsia="Calibri" w:cstheme="minorHAnsi"/>
        </w:rPr>
        <w:t xml:space="preserve">the importance of </w:t>
      </w:r>
      <w:r w:rsidR="00E53D8D">
        <w:rPr>
          <w:rFonts w:eastAsia="Calibri" w:cstheme="minorHAnsi"/>
        </w:rPr>
        <w:t xml:space="preserve">how </w:t>
      </w:r>
      <w:r w:rsidR="002D0BBD" w:rsidRPr="00545CBF">
        <w:rPr>
          <w:rFonts w:eastAsia="Calibri" w:cstheme="minorHAnsi"/>
        </w:rPr>
        <w:t xml:space="preserve">the work we do on behalf </w:t>
      </w:r>
      <w:r w:rsidR="00E53D8D">
        <w:rPr>
          <w:rFonts w:eastAsia="Calibri" w:cstheme="minorHAnsi"/>
        </w:rPr>
        <w:t xml:space="preserve">our members </w:t>
      </w:r>
      <w:r w:rsidR="00206314">
        <w:rPr>
          <w:rFonts w:eastAsia="Calibri" w:cstheme="minorHAnsi"/>
        </w:rPr>
        <w:t>is</w:t>
      </w:r>
      <w:r w:rsidR="002D0BBD" w:rsidRPr="00545CBF">
        <w:rPr>
          <w:rFonts w:eastAsia="Calibri" w:cstheme="minorHAnsi"/>
        </w:rPr>
        <w:t xml:space="preserve"> done through an accurate equity lends. </w:t>
      </w:r>
    </w:p>
    <w:p w14:paraId="1BAF52AC" w14:textId="3003422A" w:rsidR="007E27B9" w:rsidRPr="00545CBF" w:rsidRDefault="007E27B9" w:rsidP="00551386">
      <w:pPr>
        <w:rPr>
          <w:rFonts w:eastAsia="Calibri" w:cstheme="minorHAnsi"/>
        </w:rPr>
      </w:pPr>
    </w:p>
    <w:p w14:paraId="080E0926" w14:textId="1C0912A3" w:rsidR="007E27B9" w:rsidRPr="00E0055E" w:rsidRDefault="00611C63" w:rsidP="00551386">
      <w:pPr>
        <w:rPr>
          <w:rFonts w:eastAsia="Calibri" w:cstheme="minorHAnsi"/>
        </w:rPr>
      </w:pPr>
      <w:r>
        <w:rPr>
          <w:rFonts w:eastAsia="Calibri" w:cstheme="minorHAnsi"/>
          <w:u w:val="single"/>
        </w:rPr>
        <w:t xml:space="preserve">CCBHC </w:t>
      </w:r>
      <w:r w:rsidR="007E27B9" w:rsidRPr="00545CBF">
        <w:rPr>
          <w:rFonts w:eastAsia="Calibri" w:cstheme="minorHAnsi"/>
          <w:u w:val="single"/>
        </w:rPr>
        <w:t>Update</w:t>
      </w:r>
      <w:r w:rsidR="00E0055E">
        <w:rPr>
          <w:rFonts w:eastAsia="Calibri" w:cstheme="minorHAnsi"/>
        </w:rPr>
        <w:t xml:space="preserve"> - </w:t>
      </w:r>
    </w:p>
    <w:p w14:paraId="25E2764E" w14:textId="3B63A6E6" w:rsidR="007E27B9" w:rsidRPr="00545CBF" w:rsidRDefault="00295CF9" w:rsidP="007E27B9">
      <w:pPr>
        <w:pStyle w:val="NormalWeb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Rebecca</w:t>
      </w:r>
      <w:r w:rsidR="007E27B9" w:rsidRPr="00545CBF">
        <w:rPr>
          <w:rFonts w:asciiTheme="minorHAnsi" w:eastAsia="Calibri" w:hAnsiTheme="minorHAnsi" w:cstheme="minorHAnsi"/>
        </w:rPr>
        <w:t xml:space="preserve"> stated </w:t>
      </w:r>
      <w:r w:rsidR="00D86B4C">
        <w:rPr>
          <w:rFonts w:asciiTheme="minorHAnsi" w:eastAsia="Calibri" w:hAnsiTheme="minorHAnsi" w:cstheme="minorHAnsi"/>
        </w:rPr>
        <w:t xml:space="preserve">that </w:t>
      </w:r>
      <w:r w:rsidR="007E27B9" w:rsidRPr="00545CBF">
        <w:rPr>
          <w:rFonts w:asciiTheme="minorHAnsi" w:eastAsia="Calibri" w:hAnsiTheme="minorHAnsi" w:cstheme="minorHAnsi"/>
        </w:rPr>
        <w:t xml:space="preserve">SAMSHA is currently engaged in </w:t>
      </w:r>
      <w:r w:rsidR="00D86B4C">
        <w:rPr>
          <w:rFonts w:asciiTheme="minorHAnsi" w:eastAsia="Calibri" w:hAnsiTheme="minorHAnsi" w:cstheme="minorHAnsi"/>
        </w:rPr>
        <w:t>a</w:t>
      </w:r>
      <w:r w:rsidR="007E27B9" w:rsidRPr="00545CBF">
        <w:rPr>
          <w:rFonts w:asciiTheme="minorHAnsi" w:eastAsia="Calibri" w:hAnsiTheme="minorHAnsi" w:cstheme="minorHAnsi"/>
        </w:rPr>
        <w:t xml:space="preserve"> process</w:t>
      </w:r>
      <w:r w:rsidR="00D86B4C">
        <w:rPr>
          <w:rFonts w:asciiTheme="minorHAnsi" w:eastAsia="Calibri" w:hAnsiTheme="minorHAnsi" w:cstheme="minorHAnsi"/>
        </w:rPr>
        <w:t xml:space="preserve"> to implement </w:t>
      </w:r>
      <w:r w:rsidR="00D06911" w:rsidRPr="00D06911">
        <w:rPr>
          <w:rFonts w:asciiTheme="minorHAnsi" w:eastAsia="Calibri" w:hAnsiTheme="minorHAnsi" w:cstheme="minorHAnsi"/>
        </w:rPr>
        <w:t xml:space="preserve">Certified Community Behavioral Health Clinic </w:t>
      </w:r>
      <w:r w:rsidR="00D06911">
        <w:rPr>
          <w:rFonts w:asciiTheme="minorHAnsi" w:eastAsia="Calibri" w:hAnsiTheme="minorHAnsi" w:cstheme="minorHAnsi"/>
        </w:rPr>
        <w:t>(</w:t>
      </w:r>
      <w:r w:rsidR="00D86B4C">
        <w:rPr>
          <w:rFonts w:asciiTheme="minorHAnsi" w:eastAsia="Calibri" w:hAnsiTheme="minorHAnsi" w:cstheme="minorHAnsi"/>
        </w:rPr>
        <w:t>CCBHC</w:t>
      </w:r>
      <w:r w:rsidR="00D06911">
        <w:rPr>
          <w:rFonts w:asciiTheme="minorHAnsi" w:eastAsia="Calibri" w:hAnsiTheme="minorHAnsi" w:cstheme="minorHAnsi"/>
        </w:rPr>
        <w:t>)</w:t>
      </w:r>
      <w:r w:rsidR="00D86B4C">
        <w:rPr>
          <w:rFonts w:asciiTheme="minorHAnsi" w:eastAsia="Calibri" w:hAnsiTheme="minorHAnsi" w:cstheme="minorHAnsi"/>
        </w:rPr>
        <w:t xml:space="preserve"> expansion</w:t>
      </w:r>
      <w:r w:rsidR="007E27B9" w:rsidRPr="00545CBF">
        <w:rPr>
          <w:rFonts w:asciiTheme="minorHAnsi" w:eastAsia="Calibri" w:hAnsiTheme="minorHAnsi" w:cstheme="minorHAnsi"/>
        </w:rPr>
        <w:t xml:space="preserve"> that has several phases</w:t>
      </w:r>
      <w:r w:rsidR="00D86B4C">
        <w:rPr>
          <w:rFonts w:asciiTheme="minorHAnsi" w:eastAsia="Calibri" w:hAnsiTheme="minorHAnsi" w:cstheme="minorHAnsi"/>
        </w:rPr>
        <w:t>.</w:t>
      </w:r>
    </w:p>
    <w:p w14:paraId="2AAD3C7F" w14:textId="2071086B" w:rsidR="00634A98" w:rsidRPr="00545CBF" w:rsidRDefault="007B312B" w:rsidP="007E27B9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She</w:t>
      </w:r>
      <w:r w:rsidR="0091030E">
        <w:rPr>
          <w:rFonts w:eastAsia="Times New Roman" w:cstheme="minorHAnsi"/>
        </w:rPr>
        <w:t xml:space="preserve"> said that </w:t>
      </w:r>
      <w:r w:rsidR="007D4F5C">
        <w:rPr>
          <w:rFonts w:eastAsia="Times New Roman" w:cstheme="minorHAnsi"/>
        </w:rPr>
        <w:t>SAMHSA has</w:t>
      </w:r>
      <w:r w:rsidR="007E27B9" w:rsidRPr="007E27B9">
        <w:rPr>
          <w:rFonts w:eastAsia="Times New Roman" w:cstheme="minorHAnsi"/>
        </w:rPr>
        <w:t xml:space="preserve"> indicated</w:t>
      </w:r>
      <w:r w:rsidR="0091030E">
        <w:rPr>
          <w:rFonts w:eastAsia="Times New Roman" w:cstheme="minorHAnsi"/>
        </w:rPr>
        <w:t xml:space="preserve"> </w:t>
      </w:r>
      <w:r w:rsidR="007E27B9" w:rsidRPr="007E27B9">
        <w:rPr>
          <w:rFonts w:eastAsia="Times New Roman" w:cstheme="minorHAnsi"/>
        </w:rPr>
        <w:t>that they are prioritizing</w:t>
      </w:r>
      <w:r w:rsidR="007E27B9" w:rsidRPr="00545CBF">
        <w:rPr>
          <w:rFonts w:eastAsia="Times New Roman" w:cstheme="minorHAnsi"/>
        </w:rPr>
        <w:t xml:space="preserve"> </w:t>
      </w:r>
      <w:r w:rsidR="007E27B9" w:rsidRPr="007E27B9">
        <w:rPr>
          <w:rFonts w:eastAsia="Times New Roman" w:cstheme="minorHAnsi"/>
        </w:rPr>
        <w:t>keeping updates to a minimum</w:t>
      </w:r>
      <w:r w:rsidR="001177DA">
        <w:rPr>
          <w:rFonts w:eastAsia="Times New Roman" w:cstheme="minorHAnsi"/>
        </w:rPr>
        <w:t xml:space="preserve"> and </w:t>
      </w:r>
      <w:r w:rsidR="007E27B9" w:rsidRPr="007E27B9">
        <w:rPr>
          <w:rFonts w:eastAsia="Times New Roman" w:cstheme="minorHAnsi"/>
        </w:rPr>
        <w:t>not looking to do large scale revamping of the criteria that would completely upend clinics and state</w:t>
      </w:r>
      <w:r w:rsidR="007E27B9" w:rsidRPr="00545CBF">
        <w:rPr>
          <w:rFonts w:eastAsia="Times New Roman" w:cstheme="minorHAnsi"/>
        </w:rPr>
        <w:t>’</w:t>
      </w:r>
      <w:r w:rsidR="007E27B9" w:rsidRPr="007E27B9">
        <w:rPr>
          <w:rFonts w:eastAsia="Times New Roman" w:cstheme="minorHAnsi"/>
        </w:rPr>
        <w:t xml:space="preserve">s understanding of what it means to be a </w:t>
      </w:r>
      <w:r w:rsidR="007E27B9" w:rsidRPr="00545CBF">
        <w:rPr>
          <w:rFonts w:eastAsia="Times New Roman" w:cstheme="minorHAnsi"/>
        </w:rPr>
        <w:t xml:space="preserve">CCBHC. </w:t>
      </w:r>
    </w:p>
    <w:p w14:paraId="781D1D5F" w14:textId="55FFE3A8" w:rsidR="00980C58" w:rsidRPr="00545CBF" w:rsidRDefault="002C0901" w:rsidP="006076C6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Rebecca noted that SAMHSA </w:t>
      </w:r>
      <w:r w:rsidR="005B15F4">
        <w:rPr>
          <w:rFonts w:eastAsia="Times New Roman" w:cstheme="minorHAnsi"/>
        </w:rPr>
        <w:t xml:space="preserve">has stated that </w:t>
      </w:r>
      <w:r w:rsidR="007E27B9" w:rsidRPr="007E27B9">
        <w:rPr>
          <w:rFonts w:eastAsia="Times New Roman" w:cstheme="minorHAnsi"/>
        </w:rPr>
        <w:t xml:space="preserve">newly updated criteria </w:t>
      </w:r>
      <w:r w:rsidR="005B15F4">
        <w:rPr>
          <w:rFonts w:eastAsia="Times New Roman" w:cstheme="minorHAnsi"/>
        </w:rPr>
        <w:t xml:space="preserve">will be </w:t>
      </w:r>
      <w:r w:rsidR="007E27B9" w:rsidRPr="007E27B9">
        <w:rPr>
          <w:rFonts w:eastAsia="Times New Roman" w:cstheme="minorHAnsi"/>
        </w:rPr>
        <w:t>finalized by the time the planning grant states are selected in spring of next year.</w:t>
      </w:r>
    </w:p>
    <w:p w14:paraId="6904B529" w14:textId="642188F7" w:rsidR="00B94D13" w:rsidRDefault="006076C6" w:rsidP="00B94D13">
      <w:pPr>
        <w:rPr>
          <w:rFonts w:eastAsia="Calibri" w:cstheme="minorHAnsi"/>
        </w:rPr>
      </w:pPr>
      <w:r w:rsidRPr="00545CBF">
        <w:rPr>
          <w:rFonts w:eastAsia="Calibri" w:cstheme="minorHAnsi"/>
          <w:u w:val="single"/>
        </w:rPr>
        <w:t>Interoperability</w:t>
      </w:r>
      <w:r w:rsidR="00E0055E">
        <w:rPr>
          <w:rFonts w:eastAsia="Calibri" w:cstheme="minorHAnsi"/>
        </w:rPr>
        <w:t xml:space="preserve"> </w:t>
      </w:r>
      <w:r w:rsidR="00896A24">
        <w:rPr>
          <w:rFonts w:eastAsia="Calibri" w:cstheme="minorHAnsi"/>
        </w:rPr>
        <w:t>–</w:t>
      </w:r>
      <w:r w:rsidR="00E0055E">
        <w:rPr>
          <w:rFonts w:eastAsia="Calibri" w:cstheme="minorHAnsi"/>
        </w:rPr>
        <w:t xml:space="preserve"> </w:t>
      </w:r>
    </w:p>
    <w:p w14:paraId="4B1D56D4" w14:textId="77777777" w:rsidR="00896A24" w:rsidRPr="00E0055E" w:rsidRDefault="00896A24" w:rsidP="00B94D13">
      <w:pPr>
        <w:rPr>
          <w:rFonts w:eastAsia="Calibri" w:cstheme="minorHAnsi"/>
        </w:rPr>
      </w:pPr>
    </w:p>
    <w:p w14:paraId="45D064E7" w14:textId="2F6DA999" w:rsidR="00B94D13" w:rsidRPr="00545CBF" w:rsidRDefault="004B49C4" w:rsidP="00B94D13">
      <w:pPr>
        <w:rPr>
          <w:rFonts w:cstheme="minorHAnsi"/>
        </w:rPr>
      </w:pPr>
      <w:r w:rsidRPr="00545CBF">
        <w:rPr>
          <w:rFonts w:eastAsia="Calibri" w:cstheme="minorHAnsi"/>
        </w:rPr>
        <w:t xml:space="preserve">Dr. </w:t>
      </w:r>
      <w:r w:rsidR="006076C6" w:rsidRPr="00545CBF">
        <w:rPr>
          <w:rFonts w:eastAsia="Calibri" w:cstheme="minorHAnsi"/>
        </w:rPr>
        <w:t xml:space="preserve">Parks </w:t>
      </w:r>
      <w:r w:rsidR="000C5E1F">
        <w:rPr>
          <w:rFonts w:eastAsia="Calibri" w:cstheme="minorHAnsi"/>
        </w:rPr>
        <w:t xml:space="preserve">stated that there are </w:t>
      </w:r>
      <w:r w:rsidR="00B94D13" w:rsidRPr="00545CBF">
        <w:rPr>
          <w:rFonts w:cstheme="minorHAnsi"/>
        </w:rPr>
        <w:t xml:space="preserve">two </w:t>
      </w:r>
      <w:r w:rsidR="006076C6" w:rsidRPr="00545CBF">
        <w:rPr>
          <w:rFonts w:cstheme="minorHAnsi"/>
        </w:rPr>
        <w:t>rule</w:t>
      </w:r>
      <w:r w:rsidR="00B94D13" w:rsidRPr="00545CBF">
        <w:rPr>
          <w:rFonts w:cstheme="minorHAnsi"/>
        </w:rPr>
        <w:t xml:space="preserve">s </w:t>
      </w:r>
      <w:r w:rsidR="000C5E1F">
        <w:rPr>
          <w:rFonts w:cstheme="minorHAnsi"/>
        </w:rPr>
        <w:t>from</w:t>
      </w:r>
      <w:r w:rsidR="006076C6" w:rsidRPr="00545CBF">
        <w:rPr>
          <w:rFonts w:cstheme="minorHAnsi"/>
        </w:rPr>
        <w:t xml:space="preserve"> CMS and </w:t>
      </w:r>
      <w:r w:rsidR="00B94D13" w:rsidRPr="00545CBF">
        <w:rPr>
          <w:rFonts w:cstheme="minorHAnsi"/>
        </w:rPr>
        <w:t xml:space="preserve">the </w:t>
      </w:r>
      <w:r w:rsidR="006076C6" w:rsidRPr="00545CBF">
        <w:rPr>
          <w:rFonts w:cstheme="minorHAnsi"/>
        </w:rPr>
        <w:t>Office of the National Coordinator</w:t>
      </w:r>
      <w:r w:rsidR="004339F7">
        <w:rPr>
          <w:rFonts w:cstheme="minorHAnsi"/>
        </w:rPr>
        <w:t xml:space="preserve"> (ONC)</w:t>
      </w:r>
      <w:r w:rsidR="000C5E1F">
        <w:rPr>
          <w:rFonts w:cstheme="minorHAnsi"/>
        </w:rPr>
        <w:t xml:space="preserve"> </w:t>
      </w:r>
      <w:r w:rsidR="006076C6" w:rsidRPr="00545CBF">
        <w:rPr>
          <w:rFonts w:cstheme="minorHAnsi"/>
        </w:rPr>
        <w:t xml:space="preserve">to empower patients and make it easier to do </w:t>
      </w:r>
      <w:r w:rsidR="00295CF9" w:rsidRPr="00545CBF">
        <w:rPr>
          <w:rFonts w:cstheme="minorHAnsi"/>
        </w:rPr>
        <w:t>value-based</w:t>
      </w:r>
      <w:r w:rsidR="006076C6" w:rsidRPr="00545CBF">
        <w:rPr>
          <w:rFonts w:cstheme="minorHAnsi"/>
        </w:rPr>
        <w:t xml:space="preserve"> care and measure outcomes. </w:t>
      </w:r>
    </w:p>
    <w:p w14:paraId="5A2B6F19" w14:textId="33B8E5EE" w:rsidR="00C9274B" w:rsidRPr="00545CBF" w:rsidRDefault="009356E7" w:rsidP="009356E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said that t</w:t>
      </w:r>
      <w:r w:rsidR="00B94D13" w:rsidRPr="00B94D13">
        <w:rPr>
          <w:rFonts w:asciiTheme="minorHAnsi" w:hAnsiTheme="minorHAnsi" w:cstheme="minorHAnsi"/>
        </w:rPr>
        <w:t xml:space="preserve">he first rule </w:t>
      </w:r>
      <w:r w:rsidR="007015C5">
        <w:rPr>
          <w:rFonts w:asciiTheme="minorHAnsi" w:hAnsiTheme="minorHAnsi" w:cstheme="minorHAnsi"/>
        </w:rPr>
        <w:t xml:space="preserve">deals </w:t>
      </w:r>
      <w:r w:rsidR="00B94D13" w:rsidRPr="00B94D13">
        <w:rPr>
          <w:rFonts w:asciiTheme="minorHAnsi" w:hAnsiTheme="minorHAnsi" w:cstheme="minorHAnsi"/>
        </w:rPr>
        <w:t xml:space="preserve">with </w:t>
      </w:r>
      <w:r w:rsidR="007015C5">
        <w:rPr>
          <w:rFonts w:asciiTheme="minorHAnsi" w:hAnsiTheme="minorHAnsi" w:cstheme="minorHAnsi"/>
        </w:rPr>
        <w:t>the way</w:t>
      </w:r>
      <w:r w:rsidR="00B94D13" w:rsidRPr="00B94D13">
        <w:rPr>
          <w:rFonts w:asciiTheme="minorHAnsi" w:hAnsiTheme="minorHAnsi" w:cstheme="minorHAnsi"/>
        </w:rPr>
        <w:t xml:space="preserve"> that </w:t>
      </w:r>
      <w:r w:rsidR="007015C5">
        <w:rPr>
          <w:rFonts w:asciiTheme="minorHAnsi" w:hAnsiTheme="minorHAnsi" w:cstheme="minorHAnsi"/>
        </w:rPr>
        <w:t xml:space="preserve">health </w:t>
      </w:r>
      <w:r w:rsidR="00B94D13" w:rsidRPr="00B94D13">
        <w:rPr>
          <w:rFonts w:asciiTheme="minorHAnsi" w:hAnsiTheme="minorHAnsi" w:cstheme="minorHAnsi"/>
        </w:rPr>
        <w:t>information is held electronically and transferred</w:t>
      </w:r>
      <w:r>
        <w:rPr>
          <w:rFonts w:asciiTheme="minorHAnsi" w:hAnsiTheme="minorHAnsi" w:cstheme="minorHAnsi"/>
        </w:rPr>
        <w:t xml:space="preserve"> and that it</w:t>
      </w:r>
      <w:r w:rsidR="00C9274B" w:rsidRPr="00545CBF">
        <w:rPr>
          <w:rFonts w:asciiTheme="minorHAnsi" w:hAnsiTheme="minorHAnsi" w:cstheme="minorHAnsi"/>
        </w:rPr>
        <w:t xml:space="preserve"> will come into force </w:t>
      </w:r>
      <w:r w:rsidR="006257F9">
        <w:rPr>
          <w:rFonts w:asciiTheme="minorHAnsi" w:hAnsiTheme="minorHAnsi" w:cstheme="minorHAnsi"/>
        </w:rPr>
        <w:t xml:space="preserve">by </w:t>
      </w:r>
      <w:r w:rsidR="00C9274B" w:rsidRPr="00545CBF">
        <w:rPr>
          <w:rFonts w:asciiTheme="minorHAnsi" w:hAnsiTheme="minorHAnsi" w:cstheme="minorHAnsi"/>
        </w:rPr>
        <w:t xml:space="preserve">December 31, 2023, </w:t>
      </w:r>
      <w:r w:rsidR="000B656C">
        <w:rPr>
          <w:rFonts w:asciiTheme="minorHAnsi" w:hAnsiTheme="minorHAnsi" w:cstheme="minorHAnsi"/>
        </w:rPr>
        <w:t xml:space="preserve">with </w:t>
      </w:r>
      <w:r w:rsidR="00C9274B" w:rsidRPr="00545CBF">
        <w:rPr>
          <w:rFonts w:asciiTheme="minorHAnsi" w:hAnsiTheme="minorHAnsi" w:cstheme="minorHAnsi"/>
        </w:rPr>
        <w:t xml:space="preserve">both payers and providers </w:t>
      </w:r>
      <w:r w:rsidR="000B656C">
        <w:rPr>
          <w:rFonts w:asciiTheme="minorHAnsi" w:hAnsiTheme="minorHAnsi" w:cstheme="minorHAnsi"/>
        </w:rPr>
        <w:t xml:space="preserve">being </w:t>
      </w:r>
      <w:r w:rsidR="00C9274B" w:rsidRPr="00545CBF">
        <w:rPr>
          <w:rFonts w:asciiTheme="minorHAnsi" w:hAnsiTheme="minorHAnsi" w:cstheme="minorHAnsi"/>
        </w:rPr>
        <w:t xml:space="preserve">required to have full export capability of all their electronic health information. </w:t>
      </w:r>
    </w:p>
    <w:p w14:paraId="5FF48EBB" w14:textId="77777777" w:rsidR="00A14863" w:rsidRDefault="000B656C" w:rsidP="00C9274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Parks described t</w:t>
      </w:r>
      <w:r w:rsidR="00C9274B" w:rsidRPr="00545CBF">
        <w:rPr>
          <w:rFonts w:asciiTheme="minorHAnsi" w:hAnsiTheme="minorHAnsi" w:cstheme="minorHAnsi"/>
        </w:rPr>
        <w:t xml:space="preserve">he other </w:t>
      </w:r>
      <w:r w:rsidR="00900A9B">
        <w:rPr>
          <w:rFonts w:asciiTheme="minorHAnsi" w:hAnsiTheme="minorHAnsi" w:cstheme="minorHAnsi"/>
        </w:rPr>
        <w:t xml:space="preserve">rule </w:t>
      </w:r>
      <w:r>
        <w:rPr>
          <w:rFonts w:asciiTheme="minorHAnsi" w:hAnsiTheme="minorHAnsi" w:cstheme="minorHAnsi"/>
        </w:rPr>
        <w:t>on</w:t>
      </w:r>
      <w:r w:rsidR="00C9274B" w:rsidRPr="00545CBF">
        <w:rPr>
          <w:rFonts w:asciiTheme="minorHAnsi" w:hAnsiTheme="minorHAnsi" w:cstheme="minorHAnsi"/>
        </w:rPr>
        <w:t xml:space="preserve"> information blocking, which is anything that interferes, slows down or delays the relay of </w:t>
      </w:r>
      <w:r w:rsidR="00C83DAF">
        <w:rPr>
          <w:rFonts w:asciiTheme="minorHAnsi" w:hAnsiTheme="minorHAnsi" w:cstheme="minorHAnsi"/>
        </w:rPr>
        <w:t xml:space="preserve">health </w:t>
      </w:r>
      <w:r w:rsidR="00C9274B" w:rsidRPr="00545CBF">
        <w:rPr>
          <w:rFonts w:asciiTheme="minorHAnsi" w:hAnsiTheme="minorHAnsi" w:cstheme="minorHAnsi"/>
        </w:rPr>
        <w:t>information</w:t>
      </w:r>
      <w:r w:rsidR="00C83DAF">
        <w:rPr>
          <w:rFonts w:asciiTheme="minorHAnsi" w:hAnsiTheme="minorHAnsi" w:cstheme="minorHAnsi"/>
        </w:rPr>
        <w:t xml:space="preserve">. </w:t>
      </w:r>
      <w:r w:rsidR="00C9274B" w:rsidRPr="00545CBF">
        <w:rPr>
          <w:rFonts w:asciiTheme="minorHAnsi" w:hAnsiTheme="minorHAnsi" w:cstheme="minorHAnsi"/>
        </w:rPr>
        <w:t xml:space="preserve">There are seven narrow exceptions: preventing harm, privacy extension, security exception, infeasibility, and three others that are </w:t>
      </w:r>
      <w:proofErr w:type="gramStart"/>
      <w:r w:rsidR="00C9274B" w:rsidRPr="00545CBF">
        <w:rPr>
          <w:rFonts w:asciiTheme="minorHAnsi" w:hAnsiTheme="minorHAnsi" w:cstheme="minorHAnsi"/>
        </w:rPr>
        <w:t>fairly technical</w:t>
      </w:r>
      <w:proofErr w:type="gramEnd"/>
      <w:r w:rsidR="00C9274B" w:rsidRPr="00545CBF">
        <w:rPr>
          <w:rFonts w:asciiTheme="minorHAnsi" w:hAnsiTheme="minorHAnsi" w:cstheme="minorHAnsi"/>
        </w:rPr>
        <w:t>.</w:t>
      </w:r>
      <w:r w:rsidR="00BA4D69">
        <w:rPr>
          <w:rFonts w:asciiTheme="minorHAnsi" w:hAnsiTheme="minorHAnsi" w:cstheme="minorHAnsi"/>
        </w:rPr>
        <w:t xml:space="preserve"> </w:t>
      </w:r>
    </w:p>
    <w:p w14:paraId="71BC690A" w14:textId="7064A400" w:rsidR="00C9274B" w:rsidRDefault="00BA4D69" w:rsidP="00C9274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Parks presentation has been made available to Association Executives. Please let us know if you would like it sent to you</w:t>
      </w:r>
      <w:r w:rsidR="00A14863">
        <w:rPr>
          <w:rFonts w:asciiTheme="minorHAnsi" w:hAnsiTheme="minorHAnsi" w:cstheme="minorHAnsi"/>
        </w:rPr>
        <w:t xml:space="preserve">. </w:t>
      </w:r>
    </w:p>
    <w:p w14:paraId="195AD8BC" w14:textId="323E0BCD" w:rsidR="003B49F0" w:rsidRPr="005D5F19" w:rsidRDefault="00451DD9" w:rsidP="003B49F0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Association Executives Retreat</w:t>
      </w:r>
    </w:p>
    <w:p w14:paraId="785A4C5A" w14:textId="3B2FFF93" w:rsidR="003C3D44" w:rsidRDefault="003C3D44" w:rsidP="003B49F0">
      <w:pPr>
        <w:rPr>
          <w:rFonts w:eastAsia="Calibri" w:cstheme="minorHAnsi"/>
        </w:rPr>
      </w:pPr>
    </w:p>
    <w:p w14:paraId="3B6C6D04" w14:textId="3ACD4AB3" w:rsidR="003C3D44" w:rsidRDefault="00545CBF" w:rsidP="003B49F0">
      <w:pPr>
        <w:rPr>
          <w:rFonts w:eastAsia="Calibri" w:cstheme="minorHAnsi"/>
        </w:rPr>
      </w:pPr>
      <w:r>
        <w:rPr>
          <w:rFonts w:eastAsia="Calibri" w:cstheme="minorHAnsi"/>
        </w:rPr>
        <w:t>Neal</w:t>
      </w:r>
      <w:r w:rsidR="00D238B7">
        <w:rPr>
          <w:rFonts w:eastAsia="Calibri" w:cstheme="minorHAnsi"/>
        </w:rPr>
        <w:t xml:space="preserve"> </w:t>
      </w:r>
      <w:r w:rsidR="00723D39">
        <w:rPr>
          <w:rFonts w:eastAsia="Calibri" w:cstheme="minorHAnsi"/>
        </w:rPr>
        <w:t>provided</w:t>
      </w:r>
      <w:r w:rsidR="00D238B7">
        <w:rPr>
          <w:rFonts w:eastAsia="Calibri" w:cstheme="minorHAnsi"/>
        </w:rPr>
        <w:t xml:space="preserve"> an update on the Association Executives Retreat</w:t>
      </w:r>
      <w:r w:rsidR="006257F9">
        <w:rPr>
          <w:rFonts w:eastAsia="Calibri" w:cstheme="minorHAnsi"/>
        </w:rPr>
        <w:t xml:space="preserve"> to be held </w:t>
      </w:r>
      <w:r w:rsidR="002B08E4">
        <w:rPr>
          <w:rFonts w:eastAsia="Calibri" w:cstheme="minorHAnsi"/>
        </w:rPr>
        <w:t xml:space="preserve">from </w:t>
      </w:r>
      <w:r>
        <w:rPr>
          <w:rFonts w:eastAsia="Calibri" w:cstheme="minorHAnsi"/>
        </w:rPr>
        <w:t>August 20-22, 2023, in Denver, Colorado. H</w:t>
      </w:r>
      <w:r w:rsidR="00C83DAF">
        <w:rPr>
          <w:rFonts w:eastAsia="Calibri" w:cstheme="minorHAnsi"/>
        </w:rPr>
        <w:t>e noted that h</w:t>
      </w:r>
      <w:r>
        <w:rPr>
          <w:rFonts w:eastAsia="Calibri" w:cstheme="minorHAnsi"/>
        </w:rPr>
        <w:t xml:space="preserve">otel </w:t>
      </w:r>
      <w:r w:rsidR="00C83DAF">
        <w:rPr>
          <w:rFonts w:eastAsia="Calibri" w:cstheme="minorHAnsi"/>
        </w:rPr>
        <w:t>information will be sent as soon as possible</w:t>
      </w:r>
      <w:r>
        <w:rPr>
          <w:rFonts w:eastAsia="Calibri" w:cstheme="minorHAnsi"/>
        </w:rPr>
        <w:t>.</w:t>
      </w:r>
      <w:r w:rsidR="00D238B7">
        <w:rPr>
          <w:rFonts w:eastAsia="Calibri" w:cstheme="minorHAnsi"/>
        </w:rPr>
        <w:t xml:space="preserve"> </w:t>
      </w:r>
    </w:p>
    <w:p w14:paraId="7649E86D" w14:textId="0C66A718" w:rsidR="007E1C1A" w:rsidRDefault="007E1C1A" w:rsidP="003B49F0">
      <w:pPr>
        <w:rPr>
          <w:rFonts w:eastAsia="Calibri" w:cstheme="minorHAnsi"/>
        </w:rPr>
      </w:pPr>
    </w:p>
    <w:p w14:paraId="0B02D401" w14:textId="77777777" w:rsidR="001F4BA7" w:rsidRPr="00545CBF" w:rsidRDefault="001F4BA7" w:rsidP="001F4BA7">
      <w:pPr>
        <w:pStyle w:val="ListParagraph"/>
        <w:rPr>
          <w:rFonts w:eastAsia="Calibri" w:cstheme="minorHAnsi"/>
        </w:rPr>
      </w:pPr>
    </w:p>
    <w:bookmarkEnd w:id="1"/>
    <w:bookmarkEnd w:id="2"/>
    <w:p w14:paraId="6C5863AB" w14:textId="5367740A" w:rsidR="005E57BB" w:rsidRPr="00B30BF3" w:rsidRDefault="005E57BB" w:rsidP="005E57BB">
      <w:pPr>
        <w:rPr>
          <w:rFonts w:eastAsia="Calibri" w:cstheme="minorHAnsi"/>
        </w:rPr>
      </w:pPr>
      <w:r>
        <w:rPr>
          <w:rFonts w:cstheme="minorHAnsi"/>
          <w:b/>
          <w:bCs/>
          <w:u w:val="single"/>
        </w:rPr>
        <w:t xml:space="preserve">Next Association Executives </w:t>
      </w:r>
      <w:r w:rsidR="006F0E76">
        <w:rPr>
          <w:rFonts w:cstheme="minorHAnsi"/>
          <w:b/>
          <w:bCs/>
          <w:u w:val="single"/>
        </w:rPr>
        <w:t>meeting</w:t>
      </w:r>
    </w:p>
    <w:p w14:paraId="15F47BD4" w14:textId="77777777" w:rsidR="005E57BB" w:rsidRDefault="005E57BB" w:rsidP="005E57BB">
      <w:pPr>
        <w:rPr>
          <w:rFonts w:cstheme="minorHAnsi"/>
        </w:rPr>
      </w:pPr>
    </w:p>
    <w:p w14:paraId="5F3F2C49" w14:textId="54634CE0" w:rsidR="005E57BB" w:rsidRDefault="005E57BB" w:rsidP="005E57BB">
      <w:pPr>
        <w:rPr>
          <w:rFonts w:cstheme="minorHAnsi"/>
        </w:rPr>
      </w:pPr>
      <w:r>
        <w:rPr>
          <w:rFonts w:cstheme="minorHAnsi"/>
        </w:rPr>
        <w:t>The next Association Executives meeting will be on Tuesday,</w:t>
      </w:r>
      <w:r w:rsidR="00451DD9">
        <w:rPr>
          <w:rFonts w:cstheme="minorHAnsi"/>
        </w:rPr>
        <w:t xml:space="preserve"> </w:t>
      </w:r>
      <w:r w:rsidR="001F4BA7">
        <w:rPr>
          <w:rFonts w:cstheme="minorHAnsi"/>
        </w:rPr>
        <w:t>January 17</w:t>
      </w:r>
      <w:r>
        <w:rPr>
          <w:rFonts w:cstheme="minorHAnsi"/>
        </w:rPr>
        <w:t xml:space="preserve">, </w:t>
      </w:r>
      <w:r w:rsidR="004E5D5C">
        <w:rPr>
          <w:rFonts w:cstheme="minorHAnsi"/>
        </w:rPr>
        <w:t>202</w:t>
      </w:r>
      <w:r w:rsidR="001F4BA7">
        <w:rPr>
          <w:rFonts w:cstheme="minorHAnsi"/>
        </w:rPr>
        <w:t>3</w:t>
      </w:r>
      <w:r w:rsidR="004E5D5C">
        <w:rPr>
          <w:rFonts w:cstheme="minorHAnsi"/>
        </w:rPr>
        <w:t>,</w:t>
      </w:r>
      <w:r>
        <w:rPr>
          <w:rFonts w:cstheme="minorHAnsi"/>
        </w:rPr>
        <w:t xml:space="preserve"> from 2</w:t>
      </w:r>
      <w:r w:rsidR="001671B3">
        <w:rPr>
          <w:rFonts w:cstheme="minorHAnsi"/>
        </w:rPr>
        <w:t>:00</w:t>
      </w:r>
      <w:r>
        <w:rPr>
          <w:rFonts w:cstheme="minorHAnsi"/>
        </w:rPr>
        <w:t>-3:</w:t>
      </w:r>
      <w:r w:rsidR="001671B3">
        <w:rPr>
          <w:rFonts w:cstheme="minorHAnsi"/>
        </w:rPr>
        <w:t>00</w:t>
      </w:r>
      <w:r>
        <w:rPr>
          <w:rFonts w:cstheme="minorHAnsi"/>
        </w:rPr>
        <w:t xml:space="preserve"> p.m. ET.</w:t>
      </w:r>
    </w:p>
    <w:p w14:paraId="76A7C606" w14:textId="687FF12B" w:rsidR="003359B6" w:rsidRPr="00323E4F" w:rsidRDefault="003359B6" w:rsidP="00323E4F"/>
    <w:sectPr w:rsidR="003359B6" w:rsidRPr="00323E4F" w:rsidSect="002B08E4">
      <w:headerReference w:type="default" r:id="rId7"/>
      <w:footerReference w:type="default" r:id="rId8"/>
      <w:pgSz w:w="12240" w:h="15840"/>
      <w:pgMar w:top="172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EFB9" w14:textId="77777777" w:rsidR="004D3395" w:rsidRDefault="004D3395" w:rsidP="00565A5A">
      <w:r>
        <w:separator/>
      </w:r>
    </w:p>
  </w:endnote>
  <w:endnote w:type="continuationSeparator" w:id="0">
    <w:p w14:paraId="5B8B2531" w14:textId="77777777" w:rsidR="004D3395" w:rsidRDefault="004D3395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743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8E5879D" w14:textId="5AA37E39" w:rsidR="005E57BB" w:rsidRPr="005E57BB" w:rsidRDefault="005E57BB">
        <w:pPr>
          <w:pStyle w:val="Footer"/>
          <w:jc w:val="center"/>
          <w:rPr>
            <w:i/>
            <w:iCs/>
            <w:sz w:val="18"/>
            <w:szCs w:val="18"/>
          </w:rPr>
        </w:pPr>
        <w:r w:rsidRPr="005E57BB">
          <w:rPr>
            <w:i/>
            <w:iCs/>
            <w:sz w:val="18"/>
            <w:szCs w:val="18"/>
          </w:rPr>
          <w:fldChar w:fldCharType="begin"/>
        </w:r>
        <w:r w:rsidRPr="005E57BB">
          <w:rPr>
            <w:i/>
            <w:iCs/>
            <w:sz w:val="18"/>
            <w:szCs w:val="18"/>
          </w:rPr>
          <w:instrText xml:space="preserve"> PAGE   \* MERGEFORMAT </w:instrText>
        </w:r>
        <w:r w:rsidRPr="005E57BB">
          <w:rPr>
            <w:i/>
            <w:iCs/>
            <w:sz w:val="18"/>
            <w:szCs w:val="18"/>
          </w:rPr>
          <w:fldChar w:fldCharType="separate"/>
        </w:r>
        <w:r w:rsidRPr="005E57BB">
          <w:rPr>
            <w:i/>
            <w:iCs/>
            <w:noProof/>
            <w:sz w:val="18"/>
            <w:szCs w:val="18"/>
          </w:rPr>
          <w:t>2</w:t>
        </w:r>
        <w:r w:rsidRPr="005E57B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006F" w14:textId="77777777" w:rsidR="004D3395" w:rsidRDefault="004D3395" w:rsidP="00565A5A">
      <w:r>
        <w:separator/>
      </w:r>
    </w:p>
  </w:footnote>
  <w:footnote w:type="continuationSeparator" w:id="0">
    <w:p w14:paraId="522E2D03" w14:textId="77777777" w:rsidR="004D3395" w:rsidRDefault="004D3395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15A"/>
    <w:multiLevelType w:val="hybridMultilevel"/>
    <w:tmpl w:val="26D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0247"/>
    <w:multiLevelType w:val="hybridMultilevel"/>
    <w:tmpl w:val="245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0C"/>
    <w:multiLevelType w:val="hybridMultilevel"/>
    <w:tmpl w:val="F1F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05CF"/>
    <w:multiLevelType w:val="hybridMultilevel"/>
    <w:tmpl w:val="E64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60F9D"/>
    <w:multiLevelType w:val="hybridMultilevel"/>
    <w:tmpl w:val="5EA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E2211"/>
    <w:multiLevelType w:val="hybridMultilevel"/>
    <w:tmpl w:val="29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682D"/>
    <w:multiLevelType w:val="hybridMultilevel"/>
    <w:tmpl w:val="CD0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02601">
    <w:abstractNumId w:val="3"/>
  </w:num>
  <w:num w:numId="2" w16cid:durableId="7101686">
    <w:abstractNumId w:val="8"/>
  </w:num>
  <w:num w:numId="3" w16cid:durableId="1738435935">
    <w:abstractNumId w:val="0"/>
  </w:num>
  <w:num w:numId="4" w16cid:durableId="1889956061">
    <w:abstractNumId w:val="12"/>
  </w:num>
  <w:num w:numId="5" w16cid:durableId="1276016589">
    <w:abstractNumId w:val="14"/>
  </w:num>
  <w:num w:numId="6" w16cid:durableId="1288928800">
    <w:abstractNumId w:val="6"/>
  </w:num>
  <w:num w:numId="7" w16cid:durableId="718940038">
    <w:abstractNumId w:val="15"/>
  </w:num>
  <w:num w:numId="8" w16cid:durableId="1894658761">
    <w:abstractNumId w:val="2"/>
  </w:num>
  <w:num w:numId="9" w16cid:durableId="1294671144">
    <w:abstractNumId w:val="13"/>
  </w:num>
  <w:num w:numId="10" w16cid:durableId="1551379506">
    <w:abstractNumId w:val="10"/>
  </w:num>
  <w:num w:numId="11" w16cid:durableId="397439943">
    <w:abstractNumId w:val="11"/>
  </w:num>
  <w:num w:numId="12" w16cid:durableId="2070416685">
    <w:abstractNumId w:val="7"/>
  </w:num>
  <w:num w:numId="13" w16cid:durableId="874343820">
    <w:abstractNumId w:val="9"/>
  </w:num>
  <w:num w:numId="14" w16cid:durableId="592662287">
    <w:abstractNumId w:val="5"/>
  </w:num>
  <w:num w:numId="15" w16cid:durableId="801772709">
    <w:abstractNumId w:val="4"/>
  </w:num>
  <w:num w:numId="16" w16cid:durableId="69226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0548"/>
    <w:rsid w:val="000443DE"/>
    <w:rsid w:val="00053891"/>
    <w:rsid w:val="0005620C"/>
    <w:rsid w:val="000578FF"/>
    <w:rsid w:val="000616A1"/>
    <w:rsid w:val="00063E19"/>
    <w:rsid w:val="00065B82"/>
    <w:rsid w:val="0007100C"/>
    <w:rsid w:val="00073D89"/>
    <w:rsid w:val="000905C2"/>
    <w:rsid w:val="0009092B"/>
    <w:rsid w:val="000974E5"/>
    <w:rsid w:val="000A41AC"/>
    <w:rsid w:val="000B656C"/>
    <w:rsid w:val="000C445F"/>
    <w:rsid w:val="000C5E1F"/>
    <w:rsid w:val="000C7A74"/>
    <w:rsid w:val="000E15D2"/>
    <w:rsid w:val="000E4E72"/>
    <w:rsid w:val="000E52B0"/>
    <w:rsid w:val="000F6514"/>
    <w:rsid w:val="000F70DE"/>
    <w:rsid w:val="00100E4B"/>
    <w:rsid w:val="00103E34"/>
    <w:rsid w:val="00103F54"/>
    <w:rsid w:val="00104E77"/>
    <w:rsid w:val="001156B7"/>
    <w:rsid w:val="001177DA"/>
    <w:rsid w:val="00127DE4"/>
    <w:rsid w:val="00135EB8"/>
    <w:rsid w:val="00135F3D"/>
    <w:rsid w:val="001372D6"/>
    <w:rsid w:val="00140B7A"/>
    <w:rsid w:val="00141F3D"/>
    <w:rsid w:val="0014518F"/>
    <w:rsid w:val="0015689E"/>
    <w:rsid w:val="001627B1"/>
    <w:rsid w:val="001671B3"/>
    <w:rsid w:val="00171A7F"/>
    <w:rsid w:val="00185482"/>
    <w:rsid w:val="0019109F"/>
    <w:rsid w:val="001924C6"/>
    <w:rsid w:val="00195157"/>
    <w:rsid w:val="001B0E5F"/>
    <w:rsid w:val="001C1E01"/>
    <w:rsid w:val="001F4BA7"/>
    <w:rsid w:val="00200F8A"/>
    <w:rsid w:val="00203B9D"/>
    <w:rsid w:val="00205584"/>
    <w:rsid w:val="00206314"/>
    <w:rsid w:val="0022638E"/>
    <w:rsid w:val="002319E8"/>
    <w:rsid w:val="00234F81"/>
    <w:rsid w:val="00240073"/>
    <w:rsid w:val="002572FD"/>
    <w:rsid w:val="00261292"/>
    <w:rsid w:val="002801A4"/>
    <w:rsid w:val="00294E00"/>
    <w:rsid w:val="00295CF9"/>
    <w:rsid w:val="002A2952"/>
    <w:rsid w:val="002B08E4"/>
    <w:rsid w:val="002B5DF4"/>
    <w:rsid w:val="002B695F"/>
    <w:rsid w:val="002C00CF"/>
    <w:rsid w:val="002C0901"/>
    <w:rsid w:val="002D0BBD"/>
    <w:rsid w:val="002D1488"/>
    <w:rsid w:val="002E48CF"/>
    <w:rsid w:val="00302DA5"/>
    <w:rsid w:val="0031549F"/>
    <w:rsid w:val="00323E4F"/>
    <w:rsid w:val="00325C7F"/>
    <w:rsid w:val="003359B6"/>
    <w:rsid w:val="00343364"/>
    <w:rsid w:val="00347A17"/>
    <w:rsid w:val="00371C9E"/>
    <w:rsid w:val="00372457"/>
    <w:rsid w:val="003737A0"/>
    <w:rsid w:val="0037787D"/>
    <w:rsid w:val="003932E8"/>
    <w:rsid w:val="003B49F0"/>
    <w:rsid w:val="003B5618"/>
    <w:rsid w:val="003B67C6"/>
    <w:rsid w:val="003B7A74"/>
    <w:rsid w:val="003C3D44"/>
    <w:rsid w:val="003E6D06"/>
    <w:rsid w:val="003F3430"/>
    <w:rsid w:val="00400554"/>
    <w:rsid w:val="004110EF"/>
    <w:rsid w:val="00417118"/>
    <w:rsid w:val="004339F7"/>
    <w:rsid w:val="00451DD9"/>
    <w:rsid w:val="004568F2"/>
    <w:rsid w:val="00456CF7"/>
    <w:rsid w:val="004615BE"/>
    <w:rsid w:val="004B32C3"/>
    <w:rsid w:val="004B49C4"/>
    <w:rsid w:val="004B6909"/>
    <w:rsid w:val="004C29D5"/>
    <w:rsid w:val="004D1642"/>
    <w:rsid w:val="004D1C69"/>
    <w:rsid w:val="004D23F6"/>
    <w:rsid w:val="004D3395"/>
    <w:rsid w:val="004D7583"/>
    <w:rsid w:val="004D7936"/>
    <w:rsid w:val="004E4183"/>
    <w:rsid w:val="004E5D5C"/>
    <w:rsid w:val="004E7E93"/>
    <w:rsid w:val="004F4577"/>
    <w:rsid w:val="005265E4"/>
    <w:rsid w:val="00531E4F"/>
    <w:rsid w:val="00545CBF"/>
    <w:rsid w:val="00551386"/>
    <w:rsid w:val="00565A5A"/>
    <w:rsid w:val="00570C61"/>
    <w:rsid w:val="005915F5"/>
    <w:rsid w:val="00592816"/>
    <w:rsid w:val="00593513"/>
    <w:rsid w:val="005B06D5"/>
    <w:rsid w:val="005B15F4"/>
    <w:rsid w:val="005B6140"/>
    <w:rsid w:val="005D0BDA"/>
    <w:rsid w:val="005D5F19"/>
    <w:rsid w:val="005E57BB"/>
    <w:rsid w:val="005E60FD"/>
    <w:rsid w:val="006076C6"/>
    <w:rsid w:val="00611C63"/>
    <w:rsid w:val="006201DD"/>
    <w:rsid w:val="00624248"/>
    <w:rsid w:val="006247CB"/>
    <w:rsid w:val="006257F9"/>
    <w:rsid w:val="006278B7"/>
    <w:rsid w:val="00634A98"/>
    <w:rsid w:val="00645E51"/>
    <w:rsid w:val="00650D09"/>
    <w:rsid w:val="00657460"/>
    <w:rsid w:val="00661035"/>
    <w:rsid w:val="006712AA"/>
    <w:rsid w:val="00683702"/>
    <w:rsid w:val="006B05FD"/>
    <w:rsid w:val="006D619F"/>
    <w:rsid w:val="006F0E76"/>
    <w:rsid w:val="006F321B"/>
    <w:rsid w:val="007015C5"/>
    <w:rsid w:val="0071029C"/>
    <w:rsid w:val="00721719"/>
    <w:rsid w:val="007226CD"/>
    <w:rsid w:val="00723D39"/>
    <w:rsid w:val="007307F6"/>
    <w:rsid w:val="00734324"/>
    <w:rsid w:val="00772CA3"/>
    <w:rsid w:val="00777ADC"/>
    <w:rsid w:val="007849E9"/>
    <w:rsid w:val="007961E1"/>
    <w:rsid w:val="00796B76"/>
    <w:rsid w:val="007A1DA2"/>
    <w:rsid w:val="007A5F5C"/>
    <w:rsid w:val="007B0C47"/>
    <w:rsid w:val="007B312B"/>
    <w:rsid w:val="007B3415"/>
    <w:rsid w:val="007B623D"/>
    <w:rsid w:val="007C485B"/>
    <w:rsid w:val="007D300D"/>
    <w:rsid w:val="007D4F5C"/>
    <w:rsid w:val="007E1C1A"/>
    <w:rsid w:val="007E27B9"/>
    <w:rsid w:val="007F2453"/>
    <w:rsid w:val="007F394F"/>
    <w:rsid w:val="008112E2"/>
    <w:rsid w:val="0081509A"/>
    <w:rsid w:val="008265D9"/>
    <w:rsid w:val="00826662"/>
    <w:rsid w:val="008300F2"/>
    <w:rsid w:val="00834B0E"/>
    <w:rsid w:val="008577A9"/>
    <w:rsid w:val="0086209D"/>
    <w:rsid w:val="00863D0F"/>
    <w:rsid w:val="0087279D"/>
    <w:rsid w:val="008770BD"/>
    <w:rsid w:val="008822B5"/>
    <w:rsid w:val="00882996"/>
    <w:rsid w:val="00884415"/>
    <w:rsid w:val="00896A24"/>
    <w:rsid w:val="008A025C"/>
    <w:rsid w:val="008A2EBB"/>
    <w:rsid w:val="008B1A8D"/>
    <w:rsid w:val="008C29B9"/>
    <w:rsid w:val="008C2BBE"/>
    <w:rsid w:val="008C5857"/>
    <w:rsid w:val="008D673C"/>
    <w:rsid w:val="008D7417"/>
    <w:rsid w:val="008F14DA"/>
    <w:rsid w:val="008F2616"/>
    <w:rsid w:val="008F5DB2"/>
    <w:rsid w:val="00900A9B"/>
    <w:rsid w:val="009075C2"/>
    <w:rsid w:val="0091030E"/>
    <w:rsid w:val="00920D39"/>
    <w:rsid w:val="00925D45"/>
    <w:rsid w:val="00930C21"/>
    <w:rsid w:val="00932512"/>
    <w:rsid w:val="009356E7"/>
    <w:rsid w:val="00940DFB"/>
    <w:rsid w:val="00942BCF"/>
    <w:rsid w:val="00943D0F"/>
    <w:rsid w:val="009449DE"/>
    <w:rsid w:val="0096686E"/>
    <w:rsid w:val="00980C58"/>
    <w:rsid w:val="009A57ED"/>
    <w:rsid w:val="009B435E"/>
    <w:rsid w:val="009C17C9"/>
    <w:rsid w:val="009E6360"/>
    <w:rsid w:val="00A101BF"/>
    <w:rsid w:val="00A1032C"/>
    <w:rsid w:val="00A14863"/>
    <w:rsid w:val="00A15F59"/>
    <w:rsid w:val="00A24446"/>
    <w:rsid w:val="00A34BCB"/>
    <w:rsid w:val="00A71DC8"/>
    <w:rsid w:val="00A815A4"/>
    <w:rsid w:val="00A91142"/>
    <w:rsid w:val="00A946E2"/>
    <w:rsid w:val="00AA5139"/>
    <w:rsid w:val="00AA64C7"/>
    <w:rsid w:val="00AB1A1F"/>
    <w:rsid w:val="00AB2BA0"/>
    <w:rsid w:val="00AB71A0"/>
    <w:rsid w:val="00AF6E06"/>
    <w:rsid w:val="00B02191"/>
    <w:rsid w:val="00B17C6C"/>
    <w:rsid w:val="00B20653"/>
    <w:rsid w:val="00B2655A"/>
    <w:rsid w:val="00B30BF3"/>
    <w:rsid w:val="00B319BC"/>
    <w:rsid w:val="00B327E1"/>
    <w:rsid w:val="00B47423"/>
    <w:rsid w:val="00B556E7"/>
    <w:rsid w:val="00B55D94"/>
    <w:rsid w:val="00B64684"/>
    <w:rsid w:val="00B6542E"/>
    <w:rsid w:val="00B65E5B"/>
    <w:rsid w:val="00B6732D"/>
    <w:rsid w:val="00B711E2"/>
    <w:rsid w:val="00B72AE8"/>
    <w:rsid w:val="00B94D13"/>
    <w:rsid w:val="00BA4D65"/>
    <w:rsid w:val="00BA4D69"/>
    <w:rsid w:val="00BA7C15"/>
    <w:rsid w:val="00BE00F3"/>
    <w:rsid w:val="00BE2B60"/>
    <w:rsid w:val="00BE7FF9"/>
    <w:rsid w:val="00BF22D0"/>
    <w:rsid w:val="00C1050B"/>
    <w:rsid w:val="00C30E87"/>
    <w:rsid w:val="00C3565B"/>
    <w:rsid w:val="00C40954"/>
    <w:rsid w:val="00C52E99"/>
    <w:rsid w:val="00C565C0"/>
    <w:rsid w:val="00C65E0F"/>
    <w:rsid w:val="00C71E91"/>
    <w:rsid w:val="00C77E92"/>
    <w:rsid w:val="00C82953"/>
    <w:rsid w:val="00C83DAF"/>
    <w:rsid w:val="00C9274B"/>
    <w:rsid w:val="00CA6CB1"/>
    <w:rsid w:val="00CC08AA"/>
    <w:rsid w:val="00CC1000"/>
    <w:rsid w:val="00CE6FBE"/>
    <w:rsid w:val="00D054D4"/>
    <w:rsid w:val="00D06911"/>
    <w:rsid w:val="00D14991"/>
    <w:rsid w:val="00D238B7"/>
    <w:rsid w:val="00D373E0"/>
    <w:rsid w:val="00D42A54"/>
    <w:rsid w:val="00D7380D"/>
    <w:rsid w:val="00D77972"/>
    <w:rsid w:val="00D81E3E"/>
    <w:rsid w:val="00D85480"/>
    <w:rsid w:val="00D86B4C"/>
    <w:rsid w:val="00D964DD"/>
    <w:rsid w:val="00DA57D3"/>
    <w:rsid w:val="00DA77E5"/>
    <w:rsid w:val="00DB148C"/>
    <w:rsid w:val="00DB5B9E"/>
    <w:rsid w:val="00DC1D64"/>
    <w:rsid w:val="00DC4D4C"/>
    <w:rsid w:val="00DD63D0"/>
    <w:rsid w:val="00DE6329"/>
    <w:rsid w:val="00DF0D8D"/>
    <w:rsid w:val="00DF193B"/>
    <w:rsid w:val="00DF3A45"/>
    <w:rsid w:val="00E0055E"/>
    <w:rsid w:val="00E149C7"/>
    <w:rsid w:val="00E30984"/>
    <w:rsid w:val="00E42D3C"/>
    <w:rsid w:val="00E430E5"/>
    <w:rsid w:val="00E53D8D"/>
    <w:rsid w:val="00E65D7C"/>
    <w:rsid w:val="00E77F54"/>
    <w:rsid w:val="00E8085D"/>
    <w:rsid w:val="00E87344"/>
    <w:rsid w:val="00EC1852"/>
    <w:rsid w:val="00EC1F19"/>
    <w:rsid w:val="00ED0F03"/>
    <w:rsid w:val="00EF469E"/>
    <w:rsid w:val="00F04FED"/>
    <w:rsid w:val="00F35EEE"/>
    <w:rsid w:val="00F4205E"/>
    <w:rsid w:val="00F5139D"/>
    <w:rsid w:val="00F55739"/>
    <w:rsid w:val="00F93C77"/>
    <w:rsid w:val="00FA7CAB"/>
    <w:rsid w:val="00FB4B16"/>
    <w:rsid w:val="00FB6B9C"/>
    <w:rsid w:val="00FC6916"/>
    <w:rsid w:val="00FD102C"/>
    <w:rsid w:val="00FD353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4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48</cp:revision>
  <cp:lastPrinted>2021-03-25T20:40:00Z</cp:lastPrinted>
  <dcterms:created xsi:type="dcterms:W3CDTF">2023-01-17T01:35:00Z</dcterms:created>
  <dcterms:modified xsi:type="dcterms:W3CDTF">2023-01-17T02:20:00Z</dcterms:modified>
</cp:coreProperties>
</file>