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407E" w14:textId="145C3033" w:rsidR="00427E31" w:rsidRPr="007D48CB" w:rsidRDefault="00427E31" w:rsidP="00427E31">
      <w:pPr>
        <w:rPr>
          <w:b/>
          <w:sz w:val="32"/>
        </w:rPr>
      </w:pPr>
      <w:bookmarkStart w:id="0" w:name="_Hlk13577970"/>
      <w:bookmarkStart w:id="1" w:name="_Hlk21680070"/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2420319E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48328B">
        <w:rPr>
          <w:sz w:val="28"/>
        </w:rPr>
        <w:t>December</w:t>
      </w:r>
      <w:r w:rsidR="002831C5">
        <w:rPr>
          <w:sz w:val="28"/>
        </w:rPr>
        <w:t xml:space="preserve"> </w:t>
      </w:r>
      <w:r w:rsidR="0048328B">
        <w:rPr>
          <w:sz w:val="28"/>
        </w:rPr>
        <w:t>17</w:t>
      </w:r>
      <w:r>
        <w:rPr>
          <w:sz w:val="28"/>
        </w:rPr>
        <w:t>, 2019</w:t>
      </w:r>
    </w:p>
    <w:p w14:paraId="5BBF2294" w14:textId="70C71B6A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2AE752B3" w14:textId="14F700A2" w:rsidR="00F0475C" w:rsidRPr="00F0475C" w:rsidRDefault="00366915" w:rsidP="00F0475C">
      <w:pPr>
        <w:pBdr>
          <w:bottom w:val="single" w:sz="12" w:space="1" w:color="auto"/>
        </w:pBdr>
      </w:pPr>
      <w:hyperlink r:id="rId7" w:history="1">
        <w:r w:rsidR="00F0475C" w:rsidRPr="00F0475C">
          <w:rPr>
            <w:rStyle w:val="Hyperlink"/>
          </w:rPr>
          <w:t>https://zoom.us/j/704862191</w:t>
        </w:r>
      </w:hyperlink>
      <w:r w:rsidR="00F0475C" w:rsidRPr="00F0475C">
        <w:t xml:space="preserve"> </w:t>
      </w:r>
    </w:p>
    <w:p w14:paraId="075C6783" w14:textId="77777777" w:rsidR="00F0475C" w:rsidRPr="00F0475C" w:rsidRDefault="00F0475C" w:rsidP="002415C5">
      <w:pPr>
        <w:pBdr>
          <w:bottom w:val="single" w:sz="12" w:space="1" w:color="auto"/>
        </w:pBdr>
      </w:pPr>
      <w:r w:rsidRPr="00F0475C">
        <w:t xml:space="preserve">Meeting ID: 704 862 191 </w:t>
      </w:r>
    </w:p>
    <w:p w14:paraId="7EFBAED4" w14:textId="09B2FA46" w:rsidR="00F0475C" w:rsidRPr="00F0475C" w:rsidRDefault="00F0475C" w:rsidP="002415C5">
      <w:pPr>
        <w:pBdr>
          <w:bottom w:val="single" w:sz="12" w:space="1" w:color="auto"/>
        </w:pBdr>
      </w:pPr>
      <w:r w:rsidRPr="00F0475C">
        <w:t xml:space="preserve">One tap mobile </w:t>
      </w:r>
      <w:r w:rsidRPr="00F0475C">
        <w:br/>
      </w:r>
      <w:r>
        <w:tab/>
      </w:r>
      <w:r w:rsidRPr="00F0475C">
        <w:t>+</w:t>
      </w:r>
      <w:proofErr w:type="gramStart"/>
      <w:r w:rsidRPr="00F0475C">
        <w:t>16465588656,,</w:t>
      </w:r>
      <w:proofErr w:type="gramEnd"/>
      <w:r w:rsidRPr="00F0475C">
        <w:t xml:space="preserve">704862191# US (Eastern US) </w:t>
      </w:r>
      <w:r w:rsidRPr="00F0475C">
        <w:br/>
      </w:r>
      <w:r>
        <w:tab/>
      </w:r>
      <w:r w:rsidRPr="00F0475C">
        <w:t xml:space="preserve">+17207072699,,704862191# US (Western US) </w:t>
      </w:r>
    </w:p>
    <w:p w14:paraId="186EFB98" w14:textId="061DFF65" w:rsidR="00F0475C" w:rsidRPr="00F0475C" w:rsidRDefault="00F0475C" w:rsidP="002415C5">
      <w:pPr>
        <w:pBdr>
          <w:bottom w:val="single" w:sz="12" w:space="1" w:color="auto"/>
        </w:pBdr>
      </w:pPr>
      <w:r w:rsidRPr="00F0475C">
        <w:t xml:space="preserve">Dial by your location </w:t>
      </w:r>
      <w:r w:rsidRPr="00F0475C">
        <w:br/>
        <w:t xml:space="preserve">        </w:t>
      </w:r>
      <w:r>
        <w:tab/>
      </w:r>
      <w:r w:rsidRPr="00F0475C">
        <w:t xml:space="preserve">+1 646 558 8656 US (Eastern US) </w:t>
      </w:r>
      <w:r w:rsidRPr="00F0475C">
        <w:br/>
        <w:t xml:space="preserve">        </w:t>
      </w:r>
      <w:r>
        <w:tab/>
      </w:r>
      <w:r w:rsidRPr="00F0475C">
        <w:t>+1 720 707 2699 US (Western US)</w:t>
      </w:r>
    </w:p>
    <w:p w14:paraId="0F021CC0" w14:textId="77777777" w:rsidR="00427E31" w:rsidRDefault="00427E31" w:rsidP="00427E31"/>
    <w:p w14:paraId="5F15B6E8" w14:textId="77777777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  <w:bookmarkStart w:id="2" w:name="_GoBack"/>
      <w:bookmarkEnd w:id="2"/>
    </w:p>
    <w:p w14:paraId="1F8378C3" w14:textId="77777777" w:rsidR="0048328B" w:rsidRPr="0074741A" w:rsidRDefault="0048328B" w:rsidP="0048328B">
      <w:pPr>
        <w:pStyle w:val="ListParagraph"/>
        <w:spacing w:after="0"/>
        <w:rPr>
          <w:sz w:val="24"/>
          <w:szCs w:val="24"/>
        </w:rPr>
      </w:pPr>
    </w:p>
    <w:p w14:paraId="690D64CB" w14:textId="5879E1E4" w:rsidR="0048328B" w:rsidRPr="0074741A" w:rsidRDefault="0048328B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>Potential Impact on CMHC Providers of Medicaid Fiscal Accountability Regulation CMS-2393-P – Rebecca Farley David</w:t>
      </w:r>
    </w:p>
    <w:p w14:paraId="4BE2FDC7" w14:textId="77777777" w:rsidR="004941E6" w:rsidRPr="0074741A" w:rsidRDefault="004941E6" w:rsidP="004941E6">
      <w:pPr>
        <w:pStyle w:val="ListParagraph"/>
        <w:rPr>
          <w:sz w:val="24"/>
          <w:szCs w:val="24"/>
        </w:rPr>
      </w:pPr>
    </w:p>
    <w:p w14:paraId="56DBDE10" w14:textId="43DBEEBA" w:rsidR="004941E6" w:rsidRPr="0074741A" w:rsidRDefault="004941E6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 xml:space="preserve">Policy Team </w:t>
      </w:r>
      <w:r w:rsidR="00463F66">
        <w:rPr>
          <w:sz w:val="24"/>
          <w:szCs w:val="24"/>
        </w:rPr>
        <w:t>Update</w:t>
      </w:r>
      <w:r w:rsidRPr="0074741A">
        <w:rPr>
          <w:sz w:val="24"/>
          <w:szCs w:val="24"/>
        </w:rPr>
        <w:t xml:space="preserve"> – </w:t>
      </w:r>
      <w:r w:rsidR="00463F66">
        <w:rPr>
          <w:sz w:val="24"/>
          <w:szCs w:val="24"/>
        </w:rPr>
        <w:t>Reyn</w:t>
      </w:r>
      <w:r w:rsidR="006A5CFB">
        <w:rPr>
          <w:sz w:val="24"/>
          <w:szCs w:val="24"/>
        </w:rPr>
        <w:t>a</w:t>
      </w:r>
      <w:r w:rsidR="00463F66">
        <w:rPr>
          <w:sz w:val="24"/>
          <w:szCs w:val="24"/>
        </w:rPr>
        <w:t xml:space="preserve"> Taylor and </w:t>
      </w:r>
      <w:r w:rsidRPr="0074741A">
        <w:rPr>
          <w:sz w:val="24"/>
          <w:szCs w:val="24"/>
        </w:rPr>
        <w:t>Frankie Berger</w:t>
      </w:r>
    </w:p>
    <w:p w14:paraId="1C231C28" w14:textId="77777777" w:rsidR="0048328B" w:rsidRPr="0074741A" w:rsidRDefault="0048328B" w:rsidP="0048328B">
      <w:pPr>
        <w:pStyle w:val="ListParagraph"/>
        <w:spacing w:after="0"/>
        <w:rPr>
          <w:sz w:val="24"/>
          <w:szCs w:val="24"/>
        </w:rPr>
      </w:pPr>
    </w:p>
    <w:p w14:paraId="2EA21ECB" w14:textId="6A8836C0" w:rsidR="002C3664" w:rsidRPr="0074741A" w:rsidRDefault="002C3664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>National Council Engage Demo and Tutorial – Neal Comstock</w:t>
      </w:r>
    </w:p>
    <w:p w14:paraId="1C842C56" w14:textId="77777777" w:rsidR="002C3664" w:rsidRPr="0074741A" w:rsidRDefault="002C3664" w:rsidP="002C3664">
      <w:pPr>
        <w:pStyle w:val="ListParagraph"/>
        <w:rPr>
          <w:sz w:val="24"/>
          <w:szCs w:val="24"/>
        </w:rPr>
      </w:pPr>
    </w:p>
    <w:p w14:paraId="076AA373" w14:textId="2954A09B" w:rsidR="00427E31" w:rsidRPr="0074741A" w:rsidRDefault="00427E31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 xml:space="preserve">Announcements </w:t>
      </w:r>
      <w:r w:rsidR="00F82B6C" w:rsidRPr="0074741A">
        <w:rPr>
          <w:sz w:val="24"/>
          <w:szCs w:val="24"/>
        </w:rPr>
        <w:t>–</w:t>
      </w:r>
      <w:r w:rsidRPr="0074741A">
        <w:rPr>
          <w:sz w:val="24"/>
          <w:szCs w:val="24"/>
        </w:rPr>
        <w:t xml:space="preserve"> </w:t>
      </w:r>
      <w:r w:rsidR="0048328B" w:rsidRPr="0074741A">
        <w:rPr>
          <w:sz w:val="24"/>
          <w:szCs w:val="24"/>
        </w:rPr>
        <w:t>Jeannie Campbell</w:t>
      </w:r>
    </w:p>
    <w:p w14:paraId="35466F22" w14:textId="043459E8" w:rsidR="0048328B" w:rsidRDefault="00BA6A07" w:rsidP="00BA6A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>2019 Association Executives Survey Results</w:t>
      </w:r>
    </w:p>
    <w:p w14:paraId="6769BD05" w14:textId="77777777" w:rsidR="00BA6A07" w:rsidRPr="0074741A" w:rsidRDefault="00BA6A07" w:rsidP="00BA6A07">
      <w:pPr>
        <w:pStyle w:val="ListParagraph"/>
        <w:spacing w:after="0"/>
        <w:ind w:left="1440"/>
        <w:rPr>
          <w:sz w:val="24"/>
          <w:szCs w:val="24"/>
        </w:rPr>
      </w:pPr>
    </w:p>
    <w:p w14:paraId="6575B139" w14:textId="77777777" w:rsidR="0048328B" w:rsidRPr="0074741A" w:rsidRDefault="0048328B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p w14:paraId="48B3F325" w14:textId="77777777" w:rsidR="00427E31" w:rsidRDefault="00427E31" w:rsidP="00427E31">
      <w:pPr>
        <w:pBdr>
          <w:bottom w:val="single" w:sz="12" w:space="1" w:color="auto"/>
        </w:pBdr>
      </w:pPr>
      <w:bookmarkStart w:id="3" w:name="_Hlk27401314"/>
    </w:p>
    <w:p w14:paraId="3A83BF8A" w14:textId="77777777" w:rsidR="00427E31" w:rsidRDefault="00427E31" w:rsidP="00427E31"/>
    <w:p w14:paraId="052A2117" w14:textId="58266946" w:rsidR="006A5CFB" w:rsidRPr="006A5CFB" w:rsidRDefault="006A5CFB" w:rsidP="00AD35D2">
      <w:pPr>
        <w:spacing w:after="160" w:line="259" w:lineRule="auto"/>
        <w:rPr>
          <w:rFonts w:ascii="Calibri" w:eastAsia="Calibri" w:hAnsi="Calibri" w:cs="Times New Roman"/>
          <w:u w:val="single"/>
        </w:rPr>
      </w:pPr>
      <w:bookmarkStart w:id="4" w:name="_Hlk13569077"/>
      <w:bookmarkEnd w:id="3"/>
      <w:r w:rsidRPr="006A5CFB">
        <w:rPr>
          <w:rFonts w:ascii="Calibri" w:eastAsia="Calibri" w:hAnsi="Calibri" w:cs="Times New Roman"/>
          <w:u w:val="single"/>
        </w:rPr>
        <w:t>2019 Association Executives and Board Retreat Follow Ups</w:t>
      </w:r>
      <w:r w:rsidR="00AD35D2" w:rsidRPr="00AD35D2">
        <w:rPr>
          <w:rFonts w:ascii="Calibri" w:eastAsia="Calibri" w:hAnsi="Calibri" w:cs="Times New Roman"/>
        </w:rPr>
        <w:t xml:space="preserve"> -</w:t>
      </w:r>
      <w:r w:rsidR="00AD35D2">
        <w:rPr>
          <w:rFonts w:ascii="Calibri" w:eastAsia="Calibri" w:hAnsi="Calibri" w:cs="Times New Roman"/>
          <w:u w:val="single"/>
        </w:rPr>
        <w:t xml:space="preserve"> </w:t>
      </w:r>
    </w:p>
    <w:p w14:paraId="6341499C" w14:textId="710BB68F" w:rsidR="006A5CFB" w:rsidRPr="006A5CFB" w:rsidRDefault="006A5CFB" w:rsidP="006A5CFB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 xml:space="preserve">Have a tutorial on National Council Engage at a future Association Executives monthly </w:t>
      </w:r>
      <w:r w:rsidRPr="006A5CFB">
        <w:rPr>
          <w:rFonts w:ascii="Calibri" w:eastAsia="Calibri" w:hAnsi="Calibri" w:cs="Times New Roman"/>
        </w:rPr>
        <w:t xml:space="preserve">call - </w:t>
      </w:r>
      <w:r w:rsidRPr="00AD35D2">
        <w:rPr>
          <w:rFonts w:ascii="Calibri" w:eastAsia="Calibri" w:hAnsi="Calibri" w:cs="Calibri"/>
          <w:sz w:val="28"/>
          <w:szCs w:val="28"/>
        </w:rPr>
        <w:t>√</w:t>
      </w:r>
    </w:p>
    <w:p w14:paraId="5AB1DE88" w14:textId="77777777" w:rsidR="006A5CFB" w:rsidRPr="006A5CFB" w:rsidRDefault="006A5CFB" w:rsidP="006A5CFB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74B2E0B8" w14:textId="77777777" w:rsidR="006A5CFB" w:rsidRPr="006A5CFB" w:rsidRDefault="006A5CFB" w:rsidP="006A5CFB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Add a document library to the Association Executives Community on Engage.</w:t>
      </w:r>
    </w:p>
    <w:p w14:paraId="0D63E078" w14:textId="77777777" w:rsidR="006A5CFB" w:rsidRPr="006A5CFB" w:rsidRDefault="006A5CFB" w:rsidP="006A5CFB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554F0185" w14:textId="15D4ACA6" w:rsidR="00AD35D2" w:rsidRDefault="00AD35D2" w:rsidP="00AD35D2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Prepare a one-pager for associations to remind members that they are part of a 100% association and National Council member benefits.</w:t>
      </w:r>
    </w:p>
    <w:p w14:paraId="1AF00F09" w14:textId="77777777" w:rsidR="00AD35D2" w:rsidRPr="006A5CFB" w:rsidRDefault="00AD35D2" w:rsidP="00AD35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1375FA37" w14:textId="3B0203A4" w:rsidR="00AD35D2" w:rsidRDefault="00AD35D2" w:rsidP="00AD35D2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Association Executives Survey – </w:t>
      </w:r>
    </w:p>
    <w:p w14:paraId="5752901B" w14:textId="77777777" w:rsidR="00AD35D2" w:rsidRDefault="00AD35D2" w:rsidP="00AD35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5FD38C62" w14:textId="51BD79BF" w:rsidR="00AD35D2" w:rsidRDefault="00AD35D2" w:rsidP="00AD35D2">
      <w:pPr>
        <w:numPr>
          <w:ilvl w:val="1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Prepare a chart showing associations sorted by characteristics so that A</w:t>
      </w:r>
      <w:r>
        <w:rPr>
          <w:rFonts w:ascii="Calibri" w:eastAsia="Calibri" w:hAnsi="Calibri" w:cs="Times New Roman"/>
        </w:rPr>
        <w:t xml:space="preserve">ssociation </w:t>
      </w:r>
      <w:r w:rsidRPr="006A5CFB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xecutives</w:t>
      </w:r>
      <w:r w:rsidRPr="006A5CFB">
        <w:rPr>
          <w:rFonts w:ascii="Calibri" w:eastAsia="Calibri" w:hAnsi="Calibri" w:cs="Times New Roman"/>
        </w:rPr>
        <w:t xml:space="preserve"> can find similar associations.</w:t>
      </w:r>
    </w:p>
    <w:p w14:paraId="6CF46EAC" w14:textId="77777777" w:rsidR="00AD35D2" w:rsidRDefault="00AD35D2" w:rsidP="00AD35D2">
      <w:pPr>
        <w:spacing w:after="160" w:line="259" w:lineRule="auto"/>
        <w:ind w:left="1440"/>
        <w:contextualSpacing/>
        <w:rPr>
          <w:rFonts w:ascii="Calibri" w:eastAsia="Calibri" w:hAnsi="Calibri" w:cs="Times New Roman"/>
        </w:rPr>
      </w:pPr>
    </w:p>
    <w:p w14:paraId="4B18CDAF" w14:textId="09B780C4" w:rsidR="006A5CFB" w:rsidRPr="006A5CFB" w:rsidRDefault="006A5CFB" w:rsidP="00AD35D2">
      <w:pPr>
        <w:numPr>
          <w:ilvl w:val="1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Add a question on next year’s Association Executives Survey on how much A</w:t>
      </w:r>
      <w:r w:rsidR="00AD35D2" w:rsidRPr="00AD35D2">
        <w:rPr>
          <w:rFonts w:ascii="Calibri" w:eastAsia="Calibri" w:hAnsi="Calibri" w:cs="Times New Roman"/>
        </w:rPr>
        <w:t xml:space="preserve">ssociation </w:t>
      </w:r>
      <w:r w:rsidRPr="006A5CFB">
        <w:rPr>
          <w:rFonts w:ascii="Calibri" w:eastAsia="Calibri" w:hAnsi="Calibri" w:cs="Times New Roman"/>
        </w:rPr>
        <w:t>E</w:t>
      </w:r>
      <w:r w:rsidR="00AD35D2" w:rsidRPr="00AD35D2">
        <w:rPr>
          <w:rFonts w:ascii="Calibri" w:eastAsia="Calibri" w:hAnsi="Calibri" w:cs="Times New Roman"/>
        </w:rPr>
        <w:t>xecutives</w:t>
      </w:r>
      <w:r w:rsidRPr="006A5CFB">
        <w:rPr>
          <w:rFonts w:ascii="Calibri" w:eastAsia="Calibri" w:hAnsi="Calibri" w:cs="Times New Roman"/>
        </w:rPr>
        <w:t xml:space="preserve"> give to political candidates.</w:t>
      </w:r>
    </w:p>
    <w:p w14:paraId="1197A106" w14:textId="77777777" w:rsidR="006A5CFB" w:rsidRPr="006A5CFB" w:rsidRDefault="006A5CFB" w:rsidP="006A5CFB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01090C9F" w14:textId="7C9E9548" w:rsidR="006A5CFB" w:rsidRPr="006A5CFB" w:rsidRDefault="006A5CFB" w:rsidP="00AD35D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Crosswalk survey data on A</w:t>
      </w:r>
      <w:r w:rsidR="00AD35D2">
        <w:rPr>
          <w:rFonts w:ascii="Calibri" w:eastAsia="Calibri" w:hAnsi="Calibri" w:cs="Times New Roman"/>
        </w:rPr>
        <w:t xml:space="preserve">ssociation </w:t>
      </w:r>
      <w:r w:rsidRPr="006A5CFB">
        <w:rPr>
          <w:rFonts w:ascii="Calibri" w:eastAsia="Calibri" w:hAnsi="Calibri" w:cs="Times New Roman"/>
        </w:rPr>
        <w:t>E</w:t>
      </w:r>
      <w:r w:rsidR="00AD35D2">
        <w:rPr>
          <w:rFonts w:ascii="Calibri" w:eastAsia="Calibri" w:hAnsi="Calibri" w:cs="Times New Roman"/>
        </w:rPr>
        <w:t>xecutive</w:t>
      </w:r>
      <w:r w:rsidRPr="006A5CFB">
        <w:rPr>
          <w:rFonts w:ascii="Calibri" w:eastAsia="Calibri" w:hAnsi="Calibri" w:cs="Times New Roman"/>
        </w:rPr>
        <w:t xml:space="preserve"> tenure with salary.</w:t>
      </w:r>
    </w:p>
    <w:p w14:paraId="5335CE08" w14:textId="77777777" w:rsidR="006A5CFB" w:rsidRPr="006A5CFB" w:rsidRDefault="006A5CFB" w:rsidP="00AD35D2">
      <w:pPr>
        <w:spacing w:after="160" w:line="259" w:lineRule="auto"/>
        <w:ind w:left="2160"/>
        <w:contextualSpacing/>
        <w:rPr>
          <w:rFonts w:ascii="Calibri" w:eastAsia="Calibri" w:hAnsi="Calibri" w:cs="Times New Roman"/>
        </w:rPr>
      </w:pPr>
    </w:p>
    <w:p w14:paraId="522DF16E" w14:textId="00BBA620" w:rsidR="006A5CFB" w:rsidRPr="006A5CFB" w:rsidRDefault="006A5CFB" w:rsidP="00AD35D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Compare survey A</w:t>
      </w:r>
      <w:r w:rsidR="00AD35D2">
        <w:rPr>
          <w:rFonts w:ascii="Calibri" w:eastAsia="Calibri" w:hAnsi="Calibri" w:cs="Times New Roman"/>
        </w:rPr>
        <w:t xml:space="preserve">ssociation </w:t>
      </w:r>
      <w:r w:rsidRPr="006A5CFB">
        <w:rPr>
          <w:rFonts w:ascii="Calibri" w:eastAsia="Calibri" w:hAnsi="Calibri" w:cs="Times New Roman"/>
        </w:rPr>
        <w:t>E</w:t>
      </w:r>
      <w:r w:rsidR="00AD35D2">
        <w:rPr>
          <w:rFonts w:ascii="Calibri" w:eastAsia="Calibri" w:hAnsi="Calibri" w:cs="Times New Roman"/>
        </w:rPr>
        <w:t>xecutive</w:t>
      </w:r>
      <w:r w:rsidRPr="006A5CFB">
        <w:rPr>
          <w:rFonts w:ascii="Calibri" w:eastAsia="Calibri" w:hAnsi="Calibri" w:cs="Times New Roman"/>
        </w:rPr>
        <w:t xml:space="preserve"> salary data with 990 data.</w:t>
      </w:r>
    </w:p>
    <w:p w14:paraId="4793FD2D" w14:textId="77777777" w:rsidR="006A5CFB" w:rsidRPr="006A5CFB" w:rsidRDefault="006A5CFB" w:rsidP="00AD35D2">
      <w:pPr>
        <w:spacing w:after="160" w:line="259" w:lineRule="auto"/>
        <w:ind w:left="2160"/>
        <w:contextualSpacing/>
        <w:rPr>
          <w:rFonts w:ascii="Calibri" w:eastAsia="Calibri" w:hAnsi="Calibri" w:cs="Times New Roman"/>
        </w:rPr>
      </w:pPr>
    </w:p>
    <w:p w14:paraId="136476A0" w14:textId="77777777" w:rsidR="006A5CFB" w:rsidRPr="006A5CFB" w:rsidRDefault="006A5CFB" w:rsidP="00AD35D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Add a question on next year’s survey about whether associations receive county funding directly or through contracts.</w:t>
      </w:r>
    </w:p>
    <w:p w14:paraId="10279259" w14:textId="77777777" w:rsidR="006A5CFB" w:rsidRPr="006A5CFB" w:rsidRDefault="006A5CFB" w:rsidP="00AD35D2">
      <w:pPr>
        <w:spacing w:after="160" w:line="259" w:lineRule="auto"/>
        <w:ind w:left="2160"/>
        <w:contextualSpacing/>
        <w:rPr>
          <w:rFonts w:ascii="Calibri" w:eastAsia="Calibri" w:hAnsi="Calibri" w:cs="Times New Roman"/>
        </w:rPr>
      </w:pPr>
    </w:p>
    <w:p w14:paraId="592618FA" w14:textId="77777777" w:rsidR="006A5CFB" w:rsidRPr="006A5CFB" w:rsidRDefault="006A5CFB" w:rsidP="00AD35D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>Prepare survey data chart overlaying association staff with revenue.</w:t>
      </w:r>
    </w:p>
    <w:p w14:paraId="259914F3" w14:textId="77777777" w:rsidR="006A5CFB" w:rsidRPr="006A5CFB" w:rsidRDefault="006A5CFB" w:rsidP="00AD35D2">
      <w:pPr>
        <w:spacing w:after="160" w:line="259" w:lineRule="auto"/>
        <w:ind w:left="2160"/>
        <w:contextualSpacing/>
        <w:rPr>
          <w:rFonts w:ascii="Calibri" w:eastAsia="Calibri" w:hAnsi="Calibri" w:cs="Times New Roman"/>
        </w:rPr>
      </w:pPr>
    </w:p>
    <w:p w14:paraId="7CC577DB" w14:textId="77777777" w:rsidR="006A5CFB" w:rsidRPr="006A5CFB" w:rsidRDefault="006A5CFB" w:rsidP="00AD35D2">
      <w:pPr>
        <w:numPr>
          <w:ilvl w:val="0"/>
          <w:numId w:val="7"/>
        </w:numPr>
        <w:spacing w:after="160" w:line="259" w:lineRule="auto"/>
        <w:ind w:left="1440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 xml:space="preserve">Breakdown data by state instead of Region.  </w:t>
      </w:r>
    </w:p>
    <w:p w14:paraId="3E93F4A2" w14:textId="77777777" w:rsidR="006A5CFB" w:rsidRPr="006A5CFB" w:rsidRDefault="006A5CFB" w:rsidP="006A5CFB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4D1CD03B" w14:textId="6FC7F72F" w:rsidR="006A5CFB" w:rsidRPr="006A5CFB" w:rsidRDefault="006A5CFB" w:rsidP="006A5CFB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 xml:space="preserve">Collect links and send </w:t>
      </w:r>
      <w:r w:rsidR="00AD35D2">
        <w:rPr>
          <w:rFonts w:ascii="Calibri" w:eastAsia="Calibri" w:hAnsi="Calibri" w:cs="Times New Roman"/>
        </w:rPr>
        <w:t xml:space="preserve">state </w:t>
      </w:r>
      <w:r w:rsidRPr="006A5CFB">
        <w:rPr>
          <w:rFonts w:ascii="Calibri" w:eastAsia="Calibri" w:hAnsi="Calibri" w:cs="Times New Roman"/>
        </w:rPr>
        <w:t>association newsletters to the group.</w:t>
      </w:r>
    </w:p>
    <w:p w14:paraId="656D380E" w14:textId="77777777" w:rsidR="006A5CFB" w:rsidRPr="006A5CFB" w:rsidRDefault="006A5CFB" w:rsidP="006A5CFB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14:paraId="2A0C5C03" w14:textId="5CBCED68" w:rsidR="006A5CFB" w:rsidRPr="006A5CFB" w:rsidRDefault="006A5CFB" w:rsidP="006A5CFB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A5CFB">
        <w:rPr>
          <w:rFonts w:ascii="Calibri" w:eastAsia="Calibri" w:hAnsi="Calibri" w:cs="Times New Roman"/>
        </w:rPr>
        <w:t xml:space="preserve">Send information on member </w:t>
      </w:r>
      <w:r w:rsidR="00AD35D2">
        <w:rPr>
          <w:rFonts w:ascii="Calibri" w:eastAsia="Calibri" w:hAnsi="Calibri" w:cs="Times New Roman"/>
        </w:rPr>
        <w:t>S</w:t>
      </w:r>
      <w:r w:rsidRPr="006A5CFB">
        <w:rPr>
          <w:rFonts w:ascii="Calibri" w:eastAsia="Calibri" w:hAnsi="Calibri" w:cs="Times New Roman"/>
        </w:rPr>
        <w:t xml:space="preserve">pecial </w:t>
      </w:r>
      <w:r w:rsidR="00AD35D2">
        <w:rPr>
          <w:rFonts w:ascii="Calibri" w:eastAsia="Calibri" w:hAnsi="Calibri" w:cs="Times New Roman"/>
        </w:rPr>
        <w:t>I</w:t>
      </w:r>
      <w:r w:rsidRPr="006A5CFB">
        <w:rPr>
          <w:rFonts w:ascii="Calibri" w:eastAsia="Calibri" w:hAnsi="Calibri" w:cs="Times New Roman"/>
        </w:rPr>
        <w:t xml:space="preserve">nterest </w:t>
      </w:r>
      <w:r w:rsidR="00AD35D2">
        <w:rPr>
          <w:rFonts w:ascii="Calibri" w:eastAsia="Calibri" w:hAnsi="Calibri" w:cs="Times New Roman"/>
        </w:rPr>
        <w:t>G</w:t>
      </w:r>
      <w:r w:rsidRPr="006A5CFB">
        <w:rPr>
          <w:rFonts w:ascii="Calibri" w:eastAsia="Calibri" w:hAnsi="Calibri" w:cs="Times New Roman"/>
        </w:rPr>
        <w:t>roups to the AEs</w:t>
      </w:r>
      <w:r w:rsidRPr="006A5CFB">
        <w:rPr>
          <w:rFonts w:ascii="Calibri" w:eastAsia="Calibri" w:hAnsi="Calibri" w:cs="Times New Roman"/>
        </w:rPr>
        <w:t xml:space="preserve"> - </w:t>
      </w:r>
      <w:r w:rsidRPr="00AD35D2">
        <w:rPr>
          <w:rFonts w:ascii="Calibri" w:eastAsia="Calibri" w:hAnsi="Calibri" w:cs="Calibri"/>
          <w:sz w:val="28"/>
          <w:szCs w:val="28"/>
        </w:rPr>
        <w:t>√</w:t>
      </w:r>
    </w:p>
    <w:p w14:paraId="5D877850" w14:textId="77777777" w:rsidR="006A5CFB" w:rsidRDefault="006A5CFB" w:rsidP="006A5CFB">
      <w:pPr>
        <w:pBdr>
          <w:bottom w:val="single" w:sz="12" w:space="1" w:color="auto"/>
        </w:pBdr>
      </w:pPr>
      <w:bookmarkStart w:id="5" w:name="_Hlk27402805"/>
    </w:p>
    <w:p w14:paraId="311F8562" w14:textId="77777777" w:rsidR="006A5CFB" w:rsidRDefault="006A5CFB" w:rsidP="006A5CFB"/>
    <w:bookmarkEnd w:id="5"/>
    <w:p w14:paraId="6B57D697" w14:textId="18FA8C7D" w:rsidR="00427E31" w:rsidRDefault="003540F0" w:rsidP="003B0948">
      <w:r w:rsidRPr="00AD35D2">
        <w:rPr>
          <w:u w:val="single"/>
        </w:rPr>
        <w:t>Upcoming Dates</w:t>
      </w:r>
      <w:r w:rsidRPr="00AD35D2">
        <w:t xml:space="preserve"> – </w:t>
      </w:r>
    </w:p>
    <w:p w14:paraId="5EEC652F" w14:textId="77777777" w:rsidR="00366915" w:rsidRPr="00AD35D2" w:rsidRDefault="00366915" w:rsidP="003B0948"/>
    <w:p w14:paraId="275AB585" w14:textId="073D0D54" w:rsidR="00D95A0E" w:rsidRPr="00AD35D2" w:rsidRDefault="00AA0297" w:rsidP="00AD35D2">
      <w:pPr>
        <w:spacing w:after="120"/>
        <w:ind w:left="720"/>
      </w:pPr>
      <w:r w:rsidRPr="00AD35D2">
        <w:t xml:space="preserve">January </w:t>
      </w:r>
      <w:r w:rsidR="005D7BFC" w:rsidRPr="00AD35D2">
        <w:t>21, 2020 - Monthly Association Executives teleconference</w:t>
      </w:r>
    </w:p>
    <w:p w14:paraId="5B23A410" w14:textId="38DF4948" w:rsidR="005D7BFC" w:rsidRPr="00AD35D2" w:rsidRDefault="005D7BFC" w:rsidP="00AD35D2">
      <w:pPr>
        <w:spacing w:after="120"/>
        <w:ind w:left="720"/>
      </w:pPr>
      <w:r w:rsidRPr="00AD35D2">
        <w:t>February 18, 2020 - Monthly Association Executives teleconference</w:t>
      </w:r>
    </w:p>
    <w:p w14:paraId="690B191C" w14:textId="14A6EB23" w:rsidR="005D7BFC" w:rsidRPr="00AD35D2" w:rsidRDefault="005D7BFC" w:rsidP="00AD35D2">
      <w:pPr>
        <w:spacing w:after="120"/>
        <w:ind w:left="720"/>
      </w:pPr>
      <w:r w:rsidRPr="00AD35D2">
        <w:t>March 17, 2020 - Monthly Association Executives teleconference</w:t>
      </w:r>
    </w:p>
    <w:p w14:paraId="7A6FC149" w14:textId="5E373FD1" w:rsidR="0037386D" w:rsidRPr="00AD35D2" w:rsidRDefault="00645E84" w:rsidP="00AD35D2">
      <w:pPr>
        <w:spacing w:after="120"/>
        <w:ind w:left="720"/>
      </w:pPr>
      <w:r w:rsidRPr="00AD35D2">
        <w:t>April 5-7, 2020 – NatCon20</w:t>
      </w:r>
      <w:bookmarkEnd w:id="0"/>
      <w:bookmarkEnd w:id="4"/>
      <w:r w:rsidR="00AD35D2" w:rsidRPr="00AD35D2">
        <w:t xml:space="preserve"> </w:t>
      </w:r>
      <w:r w:rsidR="005D7BFC" w:rsidRPr="00AD35D2">
        <w:t>– (Austin, TX)</w:t>
      </w:r>
    </w:p>
    <w:p w14:paraId="08981955" w14:textId="53DCDCBC" w:rsidR="00AD35D2" w:rsidRPr="00AD35D2" w:rsidRDefault="00AD35D2" w:rsidP="00AD35D2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AD35D2">
        <w:rPr>
          <w:sz w:val="24"/>
          <w:szCs w:val="24"/>
        </w:rPr>
        <w:t>April 5 - Association Executives Dinner</w:t>
      </w:r>
    </w:p>
    <w:p w14:paraId="0E21BD8D" w14:textId="5DC6118A" w:rsidR="00AD35D2" w:rsidRPr="00AD35D2" w:rsidRDefault="00AD35D2" w:rsidP="00AD35D2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AD35D2">
        <w:rPr>
          <w:sz w:val="24"/>
          <w:szCs w:val="24"/>
        </w:rPr>
        <w:t xml:space="preserve">April 6 - In-person Working Luncheon </w:t>
      </w:r>
      <w:r w:rsidR="00366915">
        <w:rPr>
          <w:sz w:val="24"/>
          <w:szCs w:val="24"/>
        </w:rPr>
        <w:t>m</w:t>
      </w:r>
      <w:r w:rsidRPr="00AD35D2">
        <w:rPr>
          <w:sz w:val="24"/>
          <w:szCs w:val="24"/>
        </w:rPr>
        <w:t>eeting</w:t>
      </w:r>
    </w:p>
    <w:p w14:paraId="3C5C5704" w14:textId="616B718C" w:rsidR="00D95A0E" w:rsidRPr="00AD35D2" w:rsidRDefault="005D7BFC" w:rsidP="00AD35D2">
      <w:pPr>
        <w:spacing w:after="120"/>
        <w:ind w:left="720"/>
      </w:pPr>
      <w:r w:rsidRPr="00AD35D2">
        <w:t>May 19, 2020 - Monthly Association Executives teleconference</w:t>
      </w:r>
    </w:p>
    <w:p w14:paraId="1E007BCD" w14:textId="2E1A99B5" w:rsidR="00BC668F" w:rsidRPr="00AD35D2" w:rsidRDefault="00BC668F" w:rsidP="00AD35D2">
      <w:pPr>
        <w:spacing w:after="120"/>
        <w:ind w:left="720"/>
      </w:pPr>
      <w:r w:rsidRPr="00AD35D2">
        <w:t>June 22-24, 2020 – Hill Day</w:t>
      </w:r>
    </w:p>
    <w:bookmarkEnd w:id="1"/>
    <w:p w14:paraId="368AD3EF" w14:textId="77777777" w:rsidR="006122DC" w:rsidRDefault="006122DC" w:rsidP="006122DC">
      <w:pPr>
        <w:pBdr>
          <w:bottom w:val="single" w:sz="12" w:space="1" w:color="auto"/>
        </w:pBdr>
      </w:pPr>
    </w:p>
    <w:p w14:paraId="06F14BBF" w14:textId="77777777" w:rsidR="006122DC" w:rsidRDefault="006122DC" w:rsidP="006122DC"/>
    <w:p w14:paraId="2B8D1077" w14:textId="00239AB4" w:rsidR="006122DC" w:rsidRPr="00366915" w:rsidRDefault="00AD35D2">
      <w:r w:rsidRPr="00366915">
        <w:rPr>
          <w:u w:val="single"/>
        </w:rPr>
        <w:t>Future Monthly Agenda Topics</w:t>
      </w:r>
      <w:r w:rsidRPr="00366915">
        <w:t xml:space="preserve"> – </w:t>
      </w:r>
    </w:p>
    <w:p w14:paraId="605ECDCA" w14:textId="70F2A1DC" w:rsidR="00AD35D2" w:rsidRPr="00366915" w:rsidRDefault="00AD35D2"/>
    <w:p w14:paraId="27387727" w14:textId="66545459" w:rsidR="00AD35D2" w:rsidRPr="00366915" w:rsidRDefault="00362200" w:rsidP="0036220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66915">
        <w:rPr>
          <w:sz w:val="24"/>
          <w:szCs w:val="24"/>
        </w:rPr>
        <w:t>Workforce Shortages</w:t>
      </w:r>
    </w:p>
    <w:sectPr w:rsidR="00AD35D2" w:rsidRPr="00366915" w:rsidSect="006A5CFB">
      <w:headerReference w:type="default" r:id="rId8"/>
      <w:footerReference w:type="default" r:id="rId9"/>
      <w:pgSz w:w="12240" w:h="15840"/>
      <w:pgMar w:top="187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B616" w14:textId="77777777" w:rsidR="00D940E6" w:rsidRDefault="00D940E6" w:rsidP="004A05E4">
      <w:r>
        <w:separator/>
      </w:r>
    </w:p>
  </w:endnote>
  <w:endnote w:type="continuationSeparator" w:id="0">
    <w:p w14:paraId="07CB7BD1" w14:textId="77777777" w:rsidR="00D940E6" w:rsidRDefault="00D940E6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6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608828CD" w14:textId="1C91E382" w:rsidR="006A5CFB" w:rsidRPr="006A5CFB" w:rsidRDefault="006A5CFB">
        <w:pPr>
          <w:pStyle w:val="Footer"/>
          <w:jc w:val="center"/>
          <w:rPr>
            <w:i/>
            <w:iCs/>
            <w:sz w:val="18"/>
            <w:szCs w:val="18"/>
          </w:rPr>
        </w:pPr>
        <w:r w:rsidRPr="006A5CFB">
          <w:rPr>
            <w:i/>
            <w:iCs/>
            <w:sz w:val="18"/>
            <w:szCs w:val="18"/>
          </w:rPr>
          <w:fldChar w:fldCharType="begin"/>
        </w:r>
        <w:r w:rsidRPr="006A5CFB">
          <w:rPr>
            <w:i/>
            <w:iCs/>
            <w:sz w:val="18"/>
            <w:szCs w:val="18"/>
          </w:rPr>
          <w:instrText xml:space="preserve"> PAGE   \* MERGEFORMAT </w:instrText>
        </w:r>
        <w:r w:rsidRPr="006A5CFB">
          <w:rPr>
            <w:i/>
            <w:iCs/>
            <w:sz w:val="18"/>
            <w:szCs w:val="18"/>
          </w:rPr>
          <w:fldChar w:fldCharType="separate"/>
        </w:r>
        <w:r w:rsidRPr="006A5CFB">
          <w:rPr>
            <w:i/>
            <w:iCs/>
            <w:noProof/>
            <w:sz w:val="18"/>
            <w:szCs w:val="18"/>
          </w:rPr>
          <w:t>2</w:t>
        </w:r>
        <w:r w:rsidRPr="006A5CF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079A" w14:textId="77777777" w:rsidR="00D940E6" w:rsidRDefault="00D940E6" w:rsidP="004A05E4">
      <w:r>
        <w:separator/>
      </w:r>
    </w:p>
  </w:footnote>
  <w:footnote w:type="continuationSeparator" w:id="0">
    <w:p w14:paraId="0FD5CBF2" w14:textId="77777777" w:rsidR="00D940E6" w:rsidRDefault="00D940E6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12B8"/>
    <w:multiLevelType w:val="hybridMultilevel"/>
    <w:tmpl w:val="8B46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963D3"/>
    <w:rsid w:val="000A3D96"/>
    <w:rsid w:val="000C6CA9"/>
    <w:rsid w:val="001301CE"/>
    <w:rsid w:val="00133206"/>
    <w:rsid w:val="002415C5"/>
    <w:rsid w:val="002831C5"/>
    <w:rsid w:val="002C3664"/>
    <w:rsid w:val="00340AB3"/>
    <w:rsid w:val="003540F0"/>
    <w:rsid w:val="00362200"/>
    <w:rsid w:val="00366915"/>
    <w:rsid w:val="003B0948"/>
    <w:rsid w:val="003B25DF"/>
    <w:rsid w:val="00402676"/>
    <w:rsid w:val="00427E31"/>
    <w:rsid w:val="00463F66"/>
    <w:rsid w:val="0048328B"/>
    <w:rsid w:val="004941E6"/>
    <w:rsid w:val="004A05E4"/>
    <w:rsid w:val="0050690E"/>
    <w:rsid w:val="00585C87"/>
    <w:rsid w:val="005D7BFC"/>
    <w:rsid w:val="0060038B"/>
    <w:rsid w:val="006122DC"/>
    <w:rsid w:val="00645E84"/>
    <w:rsid w:val="006A5CFB"/>
    <w:rsid w:val="006F4E07"/>
    <w:rsid w:val="00703A62"/>
    <w:rsid w:val="0074741A"/>
    <w:rsid w:val="008128D7"/>
    <w:rsid w:val="00936755"/>
    <w:rsid w:val="00970B7F"/>
    <w:rsid w:val="00981DF0"/>
    <w:rsid w:val="00A127ED"/>
    <w:rsid w:val="00A5357B"/>
    <w:rsid w:val="00A81382"/>
    <w:rsid w:val="00AA0297"/>
    <w:rsid w:val="00AD35D2"/>
    <w:rsid w:val="00AD7909"/>
    <w:rsid w:val="00B95F35"/>
    <w:rsid w:val="00BA6A07"/>
    <w:rsid w:val="00BB2AC8"/>
    <w:rsid w:val="00BC2564"/>
    <w:rsid w:val="00BC668F"/>
    <w:rsid w:val="00CB7B52"/>
    <w:rsid w:val="00D5338B"/>
    <w:rsid w:val="00D940E6"/>
    <w:rsid w:val="00D95A0E"/>
    <w:rsid w:val="00D96AB2"/>
    <w:rsid w:val="00F0475C"/>
    <w:rsid w:val="00F82B6C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704862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10</cp:revision>
  <cp:lastPrinted>2019-12-16T20:21:00Z</cp:lastPrinted>
  <dcterms:created xsi:type="dcterms:W3CDTF">2019-11-19T21:22:00Z</dcterms:created>
  <dcterms:modified xsi:type="dcterms:W3CDTF">2019-12-16T21:09:00Z</dcterms:modified>
</cp:coreProperties>
</file>